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3"/>
        <w:ind w:left="2211" w:right="2179"/>
        <w:jc w:val="center"/>
      </w:pPr>
      <w:r>
        <w:rPr/>
        <w:t>SOL·LICITUD DE LLICÈNCIA DE TERRASSES A LA CALÇADA</w:t>
      </w:r>
    </w:p>
    <w:p>
      <w:pPr>
        <w:spacing w:before="208"/>
        <w:ind w:left="179" w:right="0" w:firstLine="0"/>
        <w:jc w:val="left"/>
        <w:rPr>
          <w:b/>
          <w:sz w:val="22"/>
        </w:rPr>
      </w:pPr>
      <w:r>
        <w:rPr>
          <w:b/>
          <w:sz w:val="22"/>
        </w:rPr>
        <w:t>Fases 1, 2 i 3 del Pla per a la transició cap a una nova normalitat, aprovat pel Consell de Ministres en data 28 d’abril de 2020.</w:t>
      </w:r>
    </w:p>
    <w:p>
      <w:pPr>
        <w:spacing w:line="251" w:lineRule="exact" w:before="3"/>
        <w:ind w:left="179" w:right="0" w:firstLine="0"/>
        <w:jc w:val="left"/>
        <w:rPr>
          <w:b/>
          <w:sz w:val="22"/>
        </w:rPr>
      </w:pPr>
      <w:r>
        <w:rPr>
          <w:b/>
          <w:sz w:val="22"/>
        </w:rPr>
        <w:t>D’acord amb el ban de l’alcalde de data 20 de maig de 2020.</w:t>
      </w:r>
    </w:p>
    <w:p>
      <w:pPr>
        <w:spacing w:before="0"/>
        <w:ind w:left="179" w:right="143" w:firstLine="0"/>
        <w:jc w:val="both"/>
        <w:rPr>
          <w:b/>
          <w:sz w:val="22"/>
        </w:rPr>
      </w:pPr>
      <w:r>
        <w:rPr>
          <w:b/>
          <w:sz w:val="22"/>
        </w:rPr>
        <w:t>CAL ASSEGURAR QUE ES MANTÉ LA DEGUDA DISTÀNCIA FÍSICA D’ALMENYS 2 METRES ENTRE LES TAULES O, SI S’ESCAU, AGRUPACIONS DE TAULES. I, TAMBÉ, CAL GARANTIR LA DISTÀNCIA MÍNIMA DE SEGURETAT ENTRE LES PERSONES.</w:t>
      </w:r>
    </w:p>
    <w:p>
      <w:pPr>
        <w:pStyle w:val="Heading2"/>
        <w:spacing w:before="209" w:after="6"/>
      </w:pPr>
      <w:r>
        <w:rPr/>
        <w:t>Dades de la persona sol·licitant</w:t>
      </w:r>
    </w:p>
    <w:tbl>
      <w:tblPr>
        <w:tblW w:w="0" w:type="auto"/>
        <w:jc w:val="left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8"/>
      </w:tblGrid>
      <w:tr>
        <w:trPr>
          <w:trHeight w:val="542" w:hRule="atLeast"/>
        </w:trPr>
        <w:tc>
          <w:tcPr>
            <w:tcW w:w="10468" w:type="dxa"/>
          </w:tcPr>
          <w:p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Nom i cognoms</w:t>
            </w:r>
          </w:p>
        </w:tc>
      </w:tr>
      <w:tr>
        <w:trPr>
          <w:trHeight w:val="546" w:hRule="atLeast"/>
        </w:trPr>
        <w:tc>
          <w:tcPr>
            <w:tcW w:w="10468" w:type="dxa"/>
          </w:tcPr>
          <w:p>
            <w:pPr>
              <w:pStyle w:val="TableParagraph"/>
              <w:tabs>
                <w:tab w:pos="3747" w:val="left" w:leader="none"/>
                <w:tab w:pos="4476" w:val="left" w:leader="none"/>
                <w:tab w:pos="5074" w:val="left" w:leader="none"/>
              </w:tabs>
              <w:spacing w:line="201" w:lineRule="exact"/>
              <w:rPr>
                <w:sz w:val="18"/>
              </w:rPr>
            </w:pPr>
            <w:r>
              <w:rPr>
                <w:sz w:val="18"/>
              </w:rPr>
              <w:t>Domicili</w:t>
              <w:tab/>
              <w:t>Núm.</w:t>
              <w:tab/>
              <w:t>Pis</w:t>
              <w:tab/>
              <w:t>Porta</w:t>
            </w:r>
          </w:p>
        </w:tc>
      </w:tr>
      <w:tr>
        <w:trPr>
          <w:trHeight w:val="542" w:hRule="atLeast"/>
        </w:trPr>
        <w:tc>
          <w:tcPr>
            <w:tcW w:w="10468" w:type="dxa"/>
          </w:tcPr>
          <w:p>
            <w:pPr>
              <w:pStyle w:val="TableParagraph"/>
              <w:tabs>
                <w:tab w:pos="3934" w:val="left" w:leader="none"/>
              </w:tabs>
              <w:spacing w:line="201" w:lineRule="exact"/>
              <w:rPr>
                <w:sz w:val="18"/>
              </w:rPr>
            </w:pPr>
            <w:r>
              <w:rPr>
                <w:sz w:val="18"/>
              </w:rPr>
              <w:t>Municipi</w:t>
              <w:tab/>
            </w:r>
            <w:r>
              <w:rPr>
                <w:spacing w:val="-3"/>
                <w:sz w:val="18"/>
              </w:rPr>
              <w:t>CP</w:t>
            </w:r>
          </w:p>
        </w:tc>
      </w:tr>
      <w:tr>
        <w:trPr>
          <w:trHeight w:val="619" w:hRule="atLeast"/>
        </w:trPr>
        <w:tc>
          <w:tcPr>
            <w:tcW w:w="10468" w:type="dxa"/>
          </w:tcPr>
          <w:p>
            <w:pPr>
              <w:pStyle w:val="TableParagraph"/>
              <w:tabs>
                <w:tab w:pos="3285" w:val="left" w:leader="none"/>
              </w:tabs>
              <w:ind w:left="3324" w:right="5764" w:hanging="3256"/>
              <w:rPr>
                <w:sz w:val="18"/>
              </w:rPr>
            </w:pPr>
            <w:r>
              <w:rPr>
                <w:spacing w:val="-3"/>
                <w:sz w:val="18"/>
              </w:rPr>
              <w:t>DNI/Targeta/Passaport</w:t>
              <w:tab/>
            </w:r>
            <w:r>
              <w:rPr>
                <w:spacing w:val="-5"/>
                <w:sz w:val="18"/>
              </w:rPr>
              <w:t>Telèfon </w:t>
            </w:r>
            <w:r>
              <w:rPr>
                <w:sz w:val="18"/>
              </w:rPr>
              <w:t>fix i mòbil </w:t>
            </w:r>
            <w:r>
              <w:rPr>
                <w:spacing w:val="-2"/>
                <w:sz w:val="18"/>
              </w:rPr>
              <w:t>Correu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electrònic</w:t>
            </w:r>
          </w:p>
        </w:tc>
      </w:tr>
      <w:tr>
        <w:trPr>
          <w:trHeight w:val="623" w:hRule="atLeast"/>
        </w:trPr>
        <w:tc>
          <w:tcPr>
            <w:tcW w:w="10468" w:type="dxa"/>
          </w:tcPr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En qualitat de (administrador/a, titular …)</w:t>
            </w:r>
          </w:p>
        </w:tc>
      </w:tr>
    </w:tbl>
    <w:p>
      <w:pPr>
        <w:spacing w:before="110" w:after="6"/>
        <w:ind w:left="179" w:right="0" w:firstLine="0"/>
        <w:jc w:val="left"/>
        <w:rPr>
          <w:b/>
          <w:sz w:val="20"/>
        </w:rPr>
      </w:pPr>
      <w:r>
        <w:rPr>
          <w:b/>
          <w:sz w:val="20"/>
        </w:rPr>
        <w:t>Dades del/a titular de l'activitat</w:t>
      </w:r>
    </w:p>
    <w:tbl>
      <w:tblPr>
        <w:tblW w:w="0" w:type="auto"/>
        <w:jc w:val="left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2"/>
        <w:gridCol w:w="6761"/>
      </w:tblGrid>
      <w:tr>
        <w:trPr>
          <w:trHeight w:val="539" w:hRule="atLeast"/>
        </w:trPr>
        <w:tc>
          <w:tcPr>
            <w:tcW w:w="372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Nom i cognoms o raó social</w:t>
            </w:r>
          </w:p>
        </w:tc>
        <w:tc>
          <w:tcPr>
            <w:tcW w:w="676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DNI/NIF</w:t>
            </w:r>
          </w:p>
        </w:tc>
      </w:tr>
      <w:tr>
        <w:trPr>
          <w:trHeight w:val="544" w:hRule="atLeast"/>
        </w:trPr>
        <w:tc>
          <w:tcPr>
            <w:tcW w:w="10483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Domicili de notificacions</w:t>
            </w:r>
          </w:p>
        </w:tc>
      </w:tr>
      <w:tr>
        <w:trPr>
          <w:trHeight w:val="542" w:hRule="atLeast"/>
        </w:trPr>
        <w:tc>
          <w:tcPr>
            <w:tcW w:w="10483" w:type="dxa"/>
            <w:gridSpan w:val="2"/>
          </w:tcPr>
          <w:p>
            <w:pPr>
              <w:pStyle w:val="TableParagraph"/>
              <w:tabs>
                <w:tab w:pos="3934" w:val="left" w:leader="none"/>
              </w:tabs>
              <w:spacing w:line="201" w:lineRule="exact"/>
              <w:rPr>
                <w:sz w:val="18"/>
              </w:rPr>
            </w:pPr>
            <w:r>
              <w:rPr>
                <w:sz w:val="18"/>
              </w:rPr>
              <w:t>Municipi</w:t>
              <w:tab/>
            </w:r>
            <w:r>
              <w:rPr>
                <w:spacing w:val="-3"/>
                <w:sz w:val="18"/>
              </w:rPr>
              <w:t>CP</w:t>
            </w:r>
          </w:p>
        </w:tc>
      </w:tr>
    </w:tbl>
    <w:p>
      <w:pPr>
        <w:pStyle w:val="BodyText"/>
        <w:spacing w:before="5"/>
        <w:ind w:left="0"/>
        <w:rPr>
          <w:b/>
          <w:sz w:val="17"/>
        </w:rPr>
      </w:pPr>
    </w:p>
    <w:p>
      <w:pPr>
        <w:spacing w:before="0" w:after="6"/>
        <w:ind w:left="179" w:right="0" w:firstLine="0"/>
        <w:jc w:val="left"/>
        <w:rPr>
          <w:b/>
          <w:sz w:val="20"/>
        </w:rPr>
      </w:pPr>
      <w:r>
        <w:rPr>
          <w:b/>
          <w:sz w:val="20"/>
        </w:rPr>
        <w:t>Dades del local amb llicència d'obertura d'activitat vigent</w:t>
      </w:r>
    </w:p>
    <w:p>
      <w:pPr>
        <w:pStyle w:val="BodyText"/>
        <w:ind w:left="121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24.6pt;height:32.2pt;mso-position-horizontal-relative:char;mso-position-vertical-relative:line" type="#_x0000_t202" filled="false" stroked="true" strokeweight=".24005pt" strokecolor="#000000">
            <w10:anchorlock/>
            <v:textbox inset="0,0,0,0">
              <w:txbxContent>
                <w:p>
                  <w:pPr>
                    <w:pStyle w:val="BodyText"/>
                    <w:tabs>
                      <w:tab w:pos="4931" w:val="left" w:leader="none"/>
                      <w:tab w:pos="6064" w:val="left" w:leader="none"/>
                      <w:tab w:pos="7142" w:val="left" w:leader="none"/>
                    </w:tabs>
                    <w:spacing w:before="52"/>
                    <w:ind w:left="76"/>
                  </w:pPr>
                  <w:r>
                    <w:rPr/>
                    <w:t>Emplaçament</w:t>
                    <w:tab/>
                    <w:t>Núm.</w:t>
                    <w:tab/>
                    <w:t>Local</w:t>
                    <w:tab/>
                    <w:t>Porta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spacing w:before="160"/>
        <w:ind w:left="179" w:right="0" w:firstLine="0"/>
        <w:jc w:val="left"/>
        <w:rPr>
          <w:b/>
          <w:sz w:val="20"/>
        </w:rPr>
      </w:pPr>
      <w:r>
        <w:rPr>
          <w:b/>
          <w:sz w:val="20"/>
        </w:rPr>
        <w:t>Durada de l'ocupació de la via pública</w:t>
      </w:r>
    </w:p>
    <w:p>
      <w:pPr>
        <w:pStyle w:val="BodyText"/>
        <w:spacing w:before="4"/>
        <w:ind w:left="0"/>
        <w:rPr>
          <w:b/>
        </w:rPr>
      </w:pPr>
    </w:p>
    <w:p>
      <w:pPr>
        <w:pStyle w:val="BodyText"/>
      </w:pPr>
      <w:r>
        <w:rPr/>
        <w:t>Fases 1, 2 i 3 del Pla per a la transició cap a una nova normalitat.</w:t>
      </w:r>
    </w:p>
    <w:p>
      <w:pPr>
        <w:pStyle w:val="BodyText"/>
        <w:ind w:left="0"/>
      </w:pPr>
    </w:p>
    <w:p>
      <w:pPr>
        <w:pStyle w:val="Heading2"/>
      </w:pPr>
      <w:r>
        <w:rPr/>
        <w:t>Dades de la terrassa:</w:t>
      </w:r>
    </w:p>
    <w:p>
      <w:pPr>
        <w:pStyle w:val="BodyText"/>
        <w:spacing w:before="10"/>
        <w:ind w:left="0"/>
        <w:rPr>
          <w:b/>
          <w:sz w:val="17"/>
        </w:rPr>
      </w:pPr>
    </w:p>
    <w:p>
      <w:pPr>
        <w:pStyle w:val="BodyText"/>
        <w:tabs>
          <w:tab w:pos="3780" w:val="left" w:leader="none"/>
        </w:tabs>
        <w:spacing w:before="1"/>
      </w:pPr>
      <w:r>
        <w:rPr/>
        <w:t>Número de mòduls totals</w:t>
      </w:r>
      <w:r>
        <w:rPr>
          <w:spacing w:val="-13"/>
        </w:rPr>
        <w:t> </w:t>
      </w:r>
      <w:r>
        <w:rPr/>
        <w:t>que</w:t>
      </w:r>
      <w:r>
        <w:rPr>
          <w:spacing w:val="-3"/>
        </w:rPr>
        <w:t> </w:t>
      </w:r>
      <w:r>
        <w:rPr/>
        <w:t>sol·licito:</w:t>
      </w:r>
      <w:r>
        <w:rPr>
          <w:u w:val="single"/>
        </w:rPr>
        <w:t> </w:t>
        <w:tab/>
      </w:r>
      <w:r>
        <w:rPr/>
        <w:t>bàsic [1,80 X 1,80 equivalent a 3,24m</w:t>
      </w:r>
      <w:r>
        <w:rPr>
          <w:vertAlign w:val="superscript"/>
        </w:rPr>
        <w:t>2</w:t>
      </w:r>
      <w:r>
        <w:rPr>
          <w:spacing w:val="-40"/>
          <w:vertAlign w:val="baseline"/>
        </w:rPr>
        <w:t> </w:t>
      </w:r>
      <w:r>
        <w:rPr>
          <w:vertAlign w:val="baseline"/>
        </w:rPr>
        <w:t>(1 taula / 4 cadires)]</w:t>
      </w:r>
    </w:p>
    <w:p>
      <w:pPr>
        <w:pStyle w:val="BodyText"/>
        <w:spacing w:before="6"/>
        <w:ind w:left="0"/>
        <w:rPr>
          <w:sz w:val="9"/>
        </w:rPr>
      </w:pPr>
    </w:p>
    <w:p>
      <w:pPr>
        <w:pStyle w:val="BodyText"/>
        <w:tabs>
          <w:tab w:pos="3888" w:val="left" w:leader="none"/>
        </w:tabs>
        <w:spacing w:before="96"/>
        <w:ind w:left="3444"/>
      </w:pPr>
      <w:r>
        <w:rPr>
          <w:w w:val="101"/>
          <w:u w:val="single"/>
        </w:rPr>
        <w:t> </w:t>
      </w:r>
      <w:r>
        <w:rPr>
          <w:u w:val="single"/>
        </w:rPr>
        <w:tab/>
      </w:r>
      <w:r>
        <w:rPr/>
        <w:t>reduït [1,80 x </w:t>
      </w:r>
      <w:r>
        <w:rPr>
          <w:spacing w:val="-3"/>
        </w:rPr>
        <w:t>0,9 </w:t>
      </w:r>
      <w:r>
        <w:rPr/>
        <w:t>(1 taula / 2</w:t>
      </w:r>
      <w:r>
        <w:rPr>
          <w:spacing w:val="-10"/>
        </w:rPr>
        <w:t> </w:t>
      </w:r>
      <w:r>
        <w:rPr/>
        <w:t>cadires)]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BodyText"/>
        <w:tabs>
          <w:tab w:pos="2887" w:val="left" w:leader="none"/>
        </w:tabs>
      </w:pPr>
      <w:r>
        <w:rPr/>
        <w:t>Superfície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sol·licito:</w:t>
      </w:r>
      <w:r>
        <w:rPr>
          <w:u w:val="single"/>
        </w:rPr>
        <w:t> </w:t>
        <w:tab/>
      </w:r>
      <w:r>
        <w:rPr/>
        <w:t>m</w:t>
      </w:r>
      <w:r>
        <w:rPr>
          <w:vertAlign w:val="superscript"/>
        </w:rPr>
        <w:t>2</w:t>
      </w:r>
    </w:p>
    <w:p>
      <w:pPr>
        <w:pStyle w:val="BodyText"/>
        <w:spacing w:before="8"/>
        <w:ind w:left="0"/>
        <w:rPr>
          <w:sz w:val="9"/>
        </w:rPr>
      </w:pPr>
    </w:p>
    <w:p>
      <w:pPr>
        <w:pStyle w:val="Heading2"/>
        <w:spacing w:before="95" w:after="6"/>
      </w:pPr>
      <w:r>
        <w:rPr/>
        <w:t>Relació de documents que s'adjunten</w:t>
      </w:r>
    </w:p>
    <w:p>
      <w:pPr>
        <w:pStyle w:val="BodyText"/>
        <w:ind w:left="135"/>
        <w:rPr>
          <w:sz w:val="20"/>
        </w:rPr>
      </w:pPr>
      <w:r>
        <w:rPr>
          <w:sz w:val="20"/>
        </w:rPr>
        <w:pict>
          <v:shape style="width:533.75pt;height:87.65pt;mso-position-horizontal-relative:char;mso-position-vertical-relative:line" type="#_x0000_t202" filled="false" stroked="true" strokeweight=".23999pt" strokecolor="#000000">
            <w10:anchorlock/>
            <v:textbox inset="0,0,0,0">
              <w:txbxContent>
                <w:p>
                  <w:pPr>
                    <w:pStyle w:val="BodyText"/>
                    <w:spacing w:before="52"/>
                    <w:ind w:left="57"/>
                    <w:jc w:val="both"/>
                  </w:pPr>
                  <w:r>
                    <w:rPr/>
                    <w:t>Sol·licitud emplenada degudament.</w:t>
                  </w:r>
                </w:p>
                <w:p>
                  <w:pPr>
                    <w:pStyle w:val="BodyText"/>
                    <w:spacing w:before="10"/>
                    <w:ind w:left="0"/>
                    <w:rPr>
                      <w:sz w:val="17"/>
                    </w:rPr>
                  </w:pPr>
                </w:p>
                <w:p>
                  <w:pPr>
                    <w:pStyle w:val="BodyText"/>
                    <w:ind w:left="57" w:right="46"/>
                    <w:jc w:val="both"/>
                  </w:pPr>
                  <w:r>
                    <w:rPr/>
                    <w:t>Plànol per duplicat, perfectament delineat a escala 1/200, format DIN A4, de situació de la instal·lació, amb indicació de la superfície a ocupar, en mòduls bàsics d'1 taula i 4 cadires (1,80 x 1,80 m), o mòduls reduïts d'1 taula i 2 cadires (1,80 x 0,9 m), així com elements addicionals: jardineres, estufes, etc., en cas que la instal·lació disposi d'ells.</w:t>
                  </w:r>
                </w:p>
                <w:p>
                  <w:pPr>
                    <w:pStyle w:val="BodyText"/>
                    <w:spacing w:before="3"/>
                    <w:ind w:left="57" w:right="42"/>
                    <w:jc w:val="both"/>
                  </w:pPr>
                  <w:r>
                    <w:rPr/>
                    <w:t>També es grafiarà el mobiliari urbà, arbrat existent i qualsevol tipus de particularitat urbanística propera a l'àmbit d'afectació de la terrassa.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158"/>
      </w:pPr>
      <w:r>
        <w:rPr/>
        <w:t>Declaro que el nombre de lavabos i cabines de WC del local són suficients per a respondre de l'aforament de les terrasses.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40"/>
          <w:pgMar w:header="345" w:footer="925" w:top="1200" w:bottom="1120" w:left="560" w:right="420"/>
        </w:sectPr>
      </w:pPr>
    </w:p>
    <w:p>
      <w:pPr>
        <w:spacing w:before="87"/>
        <w:ind w:left="179" w:right="129" w:firstLine="0"/>
        <w:jc w:val="both"/>
        <w:rPr>
          <w:sz w:val="18"/>
        </w:rPr>
      </w:pPr>
      <w:r>
        <w:rPr>
          <w:sz w:val="18"/>
        </w:rPr>
        <w:t>A causa de la vigència de l’estat d’alarma d’acord amb el Reial decret 463/2020, </w:t>
      </w:r>
      <w:r>
        <w:rPr>
          <w:b/>
          <w:sz w:val="18"/>
        </w:rPr>
        <w:t>la taxa preceptiva serà liquidada d’ofici, no caldrà recollir l'adhesiu identificatiu i no caldrà senyalitzar el perímetre de la superfície ampliada autoritzada</w:t>
      </w:r>
      <w:r>
        <w:rPr>
          <w:sz w:val="18"/>
        </w:rPr>
        <w:t>. En cas de produir-se canvi de titularitat o de característiques de la terrassa, s'haurà de comunicar a l'Ajuntament i fer el tràmit com una nova llicència.</w:t>
      </w:r>
    </w:p>
    <w:p>
      <w:pPr>
        <w:pStyle w:val="BodyText"/>
        <w:spacing w:before="3"/>
        <w:ind w:left="0"/>
      </w:pPr>
    </w:p>
    <w:tbl>
      <w:tblPr>
        <w:tblW w:w="0" w:type="auto"/>
        <w:jc w:val="left"/>
        <w:tblInd w:w="1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1"/>
        <w:gridCol w:w="3534"/>
      </w:tblGrid>
      <w:tr>
        <w:trPr>
          <w:trHeight w:val="1147" w:hRule="atLeast"/>
        </w:trPr>
        <w:tc>
          <w:tcPr>
            <w:tcW w:w="2881" w:type="dxa"/>
          </w:tcPr>
          <w:p>
            <w:pPr>
              <w:pStyle w:val="TableParagraph"/>
              <w:spacing w:before="52"/>
              <w:ind w:left="55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10"/>
              <w:ind w:left="0"/>
              <w:rPr>
                <w:sz w:val="15"/>
              </w:rPr>
            </w:pPr>
          </w:p>
          <w:p>
            <w:pPr>
              <w:pStyle w:val="TableParagraph"/>
              <w:tabs>
                <w:tab w:pos="863" w:val="left" w:leader="none"/>
                <w:tab w:pos="1463" w:val="left" w:leader="none"/>
                <w:tab w:pos="2561" w:val="left" w:leader="none"/>
              </w:tabs>
              <w:ind w:left="362"/>
              <w:rPr>
                <w:i/>
                <w:sz w:val="18"/>
              </w:rPr>
            </w:pPr>
            <w:r>
              <w:rPr>
                <w:i/>
                <w:w w:val="101"/>
                <w:sz w:val="18"/>
                <w:u w:val="single"/>
              </w:rPr>
              <w:t> </w:t>
            </w:r>
            <w:r>
              <w:rPr>
                <w:i/>
                <w:sz w:val="18"/>
                <w:u w:val="single"/>
              </w:rPr>
              <w:tab/>
            </w:r>
            <w:r>
              <w:rPr>
                <w:i/>
                <w:sz w:val="18"/>
              </w:rPr>
              <w:t>/</w:t>
            </w:r>
            <w:r>
              <w:rPr>
                <w:i/>
                <w:sz w:val="18"/>
                <w:u w:val="single"/>
              </w:rPr>
              <w:t> </w:t>
              <w:tab/>
            </w:r>
            <w:r>
              <w:rPr>
                <w:i/>
                <w:sz w:val="18"/>
              </w:rPr>
              <w:t>/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w w:val="101"/>
                <w:sz w:val="18"/>
                <w:u w:val="single"/>
              </w:rPr>
              <w:t> </w:t>
            </w:r>
            <w:r>
              <w:rPr>
                <w:i/>
                <w:sz w:val="18"/>
                <w:u w:val="single"/>
              </w:rPr>
              <w:tab/>
            </w:r>
          </w:p>
        </w:tc>
        <w:tc>
          <w:tcPr>
            <w:tcW w:w="3534" w:type="dxa"/>
          </w:tcPr>
          <w:p>
            <w:pPr>
              <w:pStyle w:val="TableParagraph"/>
              <w:spacing w:before="52"/>
              <w:ind w:left="55"/>
              <w:rPr>
                <w:sz w:val="18"/>
              </w:rPr>
            </w:pPr>
            <w:r>
              <w:rPr>
                <w:sz w:val="18"/>
              </w:rPr>
              <w:t>Signatura del/la sol·licitant</w:t>
            </w:r>
          </w:p>
        </w:tc>
      </w:tr>
    </w:tbl>
    <w:p>
      <w:pPr>
        <w:pStyle w:val="BodyText"/>
        <w:spacing w:before="5"/>
        <w:ind w:left="0"/>
        <w:rPr>
          <w:sz w:val="17"/>
        </w:rPr>
      </w:pPr>
    </w:p>
    <w:p>
      <w:pPr>
        <w:pStyle w:val="Heading3"/>
      </w:pPr>
      <w:r>
        <w:rPr/>
        <w:t>Nota:</w:t>
      </w:r>
    </w:p>
    <w:p>
      <w:pPr>
        <w:pStyle w:val="BodyText"/>
        <w:spacing w:before="11"/>
        <w:ind w:left="0"/>
        <w:rPr>
          <w:b/>
          <w:sz w:val="17"/>
        </w:rPr>
      </w:pPr>
    </w:p>
    <w:p>
      <w:pPr>
        <w:pStyle w:val="BodyText"/>
        <w:ind w:right="131"/>
        <w:jc w:val="both"/>
      </w:pPr>
      <w:r>
        <w:rPr/>
        <w:t>1. </w:t>
      </w:r>
      <w:r>
        <w:rPr>
          <w:spacing w:val="-4"/>
        </w:rPr>
        <w:t>El </w:t>
      </w:r>
      <w:r>
        <w:rPr/>
        <w:t>mòdul bàsic és d'1,80 X </w:t>
      </w:r>
      <w:r>
        <w:rPr>
          <w:spacing w:val="-3"/>
        </w:rPr>
        <w:t>1,80, equivalent </w:t>
      </w:r>
      <w:r>
        <w:rPr/>
        <w:t>a 3,24 </w:t>
      </w:r>
      <w:r>
        <w:rPr>
          <w:spacing w:val="3"/>
        </w:rPr>
        <w:t>m</w:t>
      </w:r>
      <w:r>
        <w:rPr>
          <w:spacing w:val="3"/>
          <w:vertAlign w:val="superscript"/>
        </w:rPr>
        <w:t>2</w:t>
      </w:r>
      <w:r>
        <w:rPr>
          <w:spacing w:val="3"/>
          <w:vertAlign w:val="baseline"/>
        </w:rPr>
        <w:t> </w:t>
      </w:r>
      <w:r>
        <w:rPr>
          <w:vertAlign w:val="baseline"/>
        </w:rPr>
        <w:t>(1 taula/4 cadires) i </w:t>
      </w:r>
      <w:r>
        <w:rPr>
          <w:spacing w:val="-3"/>
          <w:vertAlign w:val="baseline"/>
        </w:rPr>
        <w:t>el </w:t>
      </w:r>
      <w:r>
        <w:rPr>
          <w:vertAlign w:val="baseline"/>
        </w:rPr>
        <w:t>mòdul reduït és d'1,80 x 0,9 (1 taula/2 cadires). El perímetre de la superfície autoritzada </w:t>
      </w:r>
      <w:r>
        <w:rPr>
          <w:spacing w:val="-3"/>
          <w:vertAlign w:val="baseline"/>
        </w:rPr>
        <w:t>ha </w:t>
      </w:r>
      <w:r>
        <w:rPr>
          <w:vertAlign w:val="baseline"/>
        </w:rPr>
        <w:t>de senyalitzar-se a la vorera amb pintura blanca amb trams de 10 </w:t>
      </w:r>
      <w:r>
        <w:rPr>
          <w:spacing w:val="-3"/>
          <w:vertAlign w:val="baseline"/>
        </w:rPr>
        <w:t>cm </w:t>
      </w:r>
      <w:r>
        <w:rPr>
          <w:vertAlign w:val="baseline"/>
        </w:rPr>
        <w:t>de llargada i 5 </w:t>
      </w:r>
      <w:r>
        <w:rPr>
          <w:spacing w:val="-3"/>
          <w:vertAlign w:val="baseline"/>
        </w:rPr>
        <w:t>cm </w:t>
      </w:r>
      <w:r>
        <w:rPr>
          <w:vertAlign w:val="baseline"/>
        </w:rPr>
        <w:t>d’amplada únicament </w:t>
      </w:r>
      <w:r>
        <w:rPr>
          <w:spacing w:val="-3"/>
          <w:vertAlign w:val="baseline"/>
        </w:rPr>
        <w:t>en </w:t>
      </w:r>
      <w:r>
        <w:rPr>
          <w:vertAlign w:val="baseline"/>
        </w:rPr>
        <w:t>els escaires. En cap cas s’autoritzarà l’ocupació de la via pública </w:t>
      </w:r>
      <w:r>
        <w:rPr>
          <w:spacing w:val="-3"/>
          <w:vertAlign w:val="baseline"/>
        </w:rPr>
        <w:t>en </w:t>
      </w:r>
      <w:r>
        <w:rPr>
          <w:vertAlign w:val="baseline"/>
        </w:rPr>
        <w:t>voreres de menys de </w:t>
      </w:r>
      <w:r>
        <w:rPr>
          <w:spacing w:val="-3"/>
          <w:vertAlign w:val="baseline"/>
        </w:rPr>
        <w:t>3,00 </w:t>
      </w:r>
      <w:r>
        <w:rPr>
          <w:vertAlign w:val="baseline"/>
        </w:rPr>
        <w:t>metres d’amplada, quan la terrassa estigui formada </w:t>
      </w:r>
      <w:r>
        <w:rPr>
          <w:spacing w:val="-3"/>
          <w:vertAlign w:val="baseline"/>
        </w:rPr>
        <w:t>per </w:t>
      </w:r>
      <w:r>
        <w:rPr>
          <w:vertAlign w:val="baseline"/>
        </w:rPr>
        <w:t>mòduls bàsics, i de menys de 2,40 metres d'amplada, quan la formin mòduls  reduïts, i sempre que l’espai lliure mínim de pas de la vorera, mesurat </w:t>
      </w:r>
      <w:r>
        <w:rPr>
          <w:spacing w:val="-3"/>
          <w:vertAlign w:val="baseline"/>
        </w:rPr>
        <w:t>des del vetllador, </w:t>
      </w:r>
      <w:r>
        <w:rPr>
          <w:vertAlign w:val="baseline"/>
        </w:rPr>
        <w:t>sigui inferior a 1,50 metres </w:t>
      </w:r>
      <w:r>
        <w:rPr>
          <w:spacing w:val="-3"/>
          <w:vertAlign w:val="baseline"/>
        </w:rPr>
        <w:t>d’amplada. Les </w:t>
      </w:r>
      <w:r>
        <w:rPr>
          <w:vertAlign w:val="baseline"/>
        </w:rPr>
        <w:t>accions i omissions que contravinguin la llicència atorgada </w:t>
      </w:r>
      <w:r>
        <w:rPr>
          <w:spacing w:val="-3"/>
          <w:vertAlign w:val="baseline"/>
        </w:rPr>
        <w:t>seran </w:t>
      </w:r>
      <w:r>
        <w:rPr>
          <w:vertAlign w:val="baseline"/>
        </w:rPr>
        <w:t>motiu de sanció, i </w:t>
      </w:r>
      <w:r>
        <w:rPr>
          <w:spacing w:val="-3"/>
          <w:vertAlign w:val="baseline"/>
        </w:rPr>
        <w:t>no es </w:t>
      </w:r>
      <w:r>
        <w:rPr>
          <w:vertAlign w:val="baseline"/>
        </w:rPr>
        <w:t>concedirà llicència </w:t>
      </w:r>
      <w:r>
        <w:rPr>
          <w:spacing w:val="-3"/>
          <w:vertAlign w:val="baseline"/>
        </w:rPr>
        <w:t>en </w:t>
      </w:r>
      <w:r>
        <w:rPr>
          <w:vertAlign w:val="baseline"/>
        </w:rPr>
        <w:t>els anys posteriors quan s'hagin </w:t>
      </w:r>
      <w:r>
        <w:rPr>
          <w:spacing w:val="-3"/>
          <w:vertAlign w:val="baseline"/>
        </w:rPr>
        <w:t>comès </w:t>
      </w:r>
      <w:r>
        <w:rPr>
          <w:spacing w:val="-4"/>
          <w:vertAlign w:val="baseline"/>
        </w:rPr>
        <w:t>dues </w:t>
      </w:r>
      <w:r>
        <w:rPr>
          <w:vertAlign w:val="baseline"/>
        </w:rPr>
        <w:t>infraccions </w:t>
      </w:r>
      <w:r>
        <w:rPr>
          <w:spacing w:val="-3"/>
          <w:vertAlign w:val="baseline"/>
        </w:rPr>
        <w:t>greus </w:t>
      </w:r>
      <w:r>
        <w:rPr>
          <w:vertAlign w:val="baseline"/>
        </w:rPr>
        <w:t>l'any</w:t>
      </w:r>
      <w:r>
        <w:rPr>
          <w:spacing w:val="19"/>
          <w:vertAlign w:val="baseline"/>
        </w:rPr>
        <w:t> </w:t>
      </w:r>
      <w:r>
        <w:rPr>
          <w:spacing w:val="-4"/>
          <w:vertAlign w:val="baseline"/>
        </w:rPr>
        <w:t>anterior.</w:t>
      </w:r>
    </w:p>
    <w:p>
      <w:pPr>
        <w:pStyle w:val="BodyText"/>
        <w:ind w:left="0"/>
      </w:pPr>
    </w:p>
    <w:p>
      <w:pPr>
        <w:pStyle w:val="Heading3"/>
      </w:pPr>
      <w:r>
        <w:rPr/>
        <w:t>Condicions per a l’obertura de terrasses dels establiments d'hostaleria i restauració a la calçada</w:t>
      </w:r>
    </w:p>
    <w:p>
      <w:pPr>
        <w:pStyle w:val="BodyText"/>
        <w:spacing w:before="11"/>
        <w:ind w:left="0"/>
        <w:rPr>
          <w:b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207"/>
        <w:jc w:val="both"/>
        <w:rPr>
          <w:sz w:val="18"/>
        </w:rPr>
      </w:pPr>
      <w:r>
        <w:rPr>
          <w:spacing w:val="-3"/>
          <w:sz w:val="18"/>
        </w:rPr>
        <w:t>Durada. </w:t>
      </w:r>
      <w:r>
        <w:rPr>
          <w:sz w:val="18"/>
        </w:rPr>
        <w:t>La llicència serà de caràcter temporal i finalitzarà amb la fi de la fase</w:t>
      </w:r>
      <w:r>
        <w:rPr>
          <w:spacing w:val="-31"/>
          <w:sz w:val="18"/>
        </w:rPr>
        <w:t> </w:t>
      </w:r>
      <w:r>
        <w:rPr>
          <w:spacing w:val="-3"/>
          <w:sz w:val="18"/>
        </w:rPr>
        <w:t>3.</w:t>
      </w:r>
    </w:p>
    <w:p>
      <w:pPr>
        <w:pStyle w:val="ListParagraph"/>
        <w:numPr>
          <w:ilvl w:val="0"/>
          <w:numId w:val="1"/>
        </w:numPr>
        <w:tabs>
          <w:tab w:pos="391" w:val="left" w:leader="none"/>
        </w:tabs>
        <w:spacing w:line="240" w:lineRule="auto" w:before="4" w:after="0"/>
        <w:ind w:left="179" w:right="133" w:firstLine="0"/>
        <w:jc w:val="both"/>
        <w:rPr>
          <w:sz w:val="18"/>
        </w:rPr>
      </w:pPr>
      <w:r>
        <w:rPr>
          <w:spacing w:val="-3"/>
          <w:sz w:val="18"/>
        </w:rPr>
        <w:t>Emplaçament. </w:t>
      </w:r>
      <w:r>
        <w:rPr>
          <w:sz w:val="18"/>
        </w:rPr>
        <w:t>La llicència comprendrà una superfície de fins a 10 metres de llargada </w:t>
      </w:r>
      <w:r>
        <w:rPr>
          <w:spacing w:val="-4"/>
          <w:sz w:val="18"/>
        </w:rPr>
        <w:t>com </w:t>
      </w:r>
      <w:r>
        <w:rPr>
          <w:sz w:val="18"/>
        </w:rPr>
        <w:t>a màxim, amb un màxim de 25 metres quadrats, i estarà ubicada </w:t>
      </w:r>
      <w:r>
        <w:rPr>
          <w:spacing w:val="-3"/>
          <w:sz w:val="18"/>
        </w:rPr>
        <w:t>en </w:t>
      </w:r>
      <w:r>
        <w:rPr>
          <w:sz w:val="18"/>
        </w:rPr>
        <w:t>aquella porció de la via pública destinada, de forma </w:t>
      </w:r>
      <w:r>
        <w:rPr>
          <w:spacing w:val="-3"/>
          <w:sz w:val="18"/>
        </w:rPr>
        <w:t>permanent </w:t>
      </w:r>
      <w:r>
        <w:rPr>
          <w:sz w:val="18"/>
        </w:rPr>
        <w:t>o alternativa, a places d’aparcament. </w:t>
      </w:r>
      <w:r>
        <w:rPr>
          <w:spacing w:val="-3"/>
          <w:sz w:val="18"/>
        </w:rPr>
        <w:t>L’emplaçament </w:t>
      </w:r>
      <w:r>
        <w:rPr>
          <w:sz w:val="18"/>
        </w:rPr>
        <w:t>haurà de </w:t>
      </w:r>
      <w:r>
        <w:rPr>
          <w:spacing w:val="-3"/>
          <w:sz w:val="18"/>
        </w:rPr>
        <w:t>cobrir, almenys </w:t>
      </w:r>
      <w:r>
        <w:rPr>
          <w:sz w:val="18"/>
        </w:rPr>
        <w:t>parcialment, la projecció </w:t>
      </w:r>
      <w:r>
        <w:rPr>
          <w:spacing w:val="-3"/>
          <w:sz w:val="18"/>
        </w:rPr>
        <w:t>en </w:t>
      </w:r>
      <w:r>
        <w:rPr>
          <w:sz w:val="18"/>
        </w:rPr>
        <w:t>façana de l’establiment com a mínim </w:t>
      </w:r>
      <w:r>
        <w:rPr>
          <w:spacing w:val="-3"/>
          <w:sz w:val="18"/>
        </w:rPr>
        <w:t>en </w:t>
      </w:r>
      <w:r>
        <w:rPr>
          <w:sz w:val="18"/>
        </w:rPr>
        <w:t>un </w:t>
      </w:r>
      <w:r>
        <w:rPr>
          <w:spacing w:val="-3"/>
          <w:sz w:val="18"/>
        </w:rPr>
        <w:t>20% </w:t>
      </w:r>
      <w:r>
        <w:rPr>
          <w:sz w:val="18"/>
        </w:rPr>
        <w:t>d’aquesta longitud i no podrà afectar cap dels elements urbans, a la </w:t>
      </w:r>
      <w:r>
        <w:rPr>
          <w:spacing w:val="-3"/>
          <w:sz w:val="18"/>
        </w:rPr>
        <w:t>vegada </w:t>
      </w:r>
      <w:r>
        <w:rPr>
          <w:sz w:val="18"/>
        </w:rPr>
        <w:t>que haurà de respectar l’equilibri amb </w:t>
      </w:r>
      <w:r>
        <w:rPr>
          <w:spacing w:val="-3"/>
          <w:sz w:val="18"/>
        </w:rPr>
        <w:t>altres</w:t>
      </w:r>
      <w:r>
        <w:rPr>
          <w:spacing w:val="-19"/>
          <w:sz w:val="18"/>
        </w:rPr>
        <w:t> </w:t>
      </w:r>
      <w:r>
        <w:rPr>
          <w:spacing w:val="-3"/>
          <w:sz w:val="18"/>
        </w:rPr>
        <w:t>usos.</w:t>
      </w:r>
    </w:p>
    <w:p>
      <w:pPr>
        <w:pStyle w:val="ListParagraph"/>
        <w:numPr>
          <w:ilvl w:val="0"/>
          <w:numId w:val="1"/>
        </w:numPr>
        <w:tabs>
          <w:tab w:pos="391" w:val="left" w:leader="none"/>
        </w:tabs>
        <w:spacing w:line="240" w:lineRule="auto" w:before="0" w:after="0"/>
        <w:ind w:left="179" w:right="138" w:firstLine="0"/>
        <w:jc w:val="both"/>
        <w:rPr>
          <w:sz w:val="18"/>
        </w:rPr>
      </w:pPr>
      <w:r>
        <w:rPr>
          <w:spacing w:val="-5"/>
          <w:sz w:val="18"/>
        </w:rPr>
        <w:t>Terrassa. </w:t>
      </w:r>
      <w:r>
        <w:rPr>
          <w:sz w:val="18"/>
        </w:rPr>
        <w:t>La llicència comprendrà </w:t>
      </w:r>
      <w:r>
        <w:rPr>
          <w:spacing w:val="-3"/>
          <w:sz w:val="18"/>
        </w:rPr>
        <w:t>una </w:t>
      </w:r>
      <w:r>
        <w:rPr>
          <w:sz w:val="18"/>
        </w:rPr>
        <w:t>limitació </w:t>
      </w:r>
      <w:r>
        <w:rPr>
          <w:spacing w:val="-3"/>
          <w:sz w:val="18"/>
        </w:rPr>
        <w:t>del </w:t>
      </w:r>
      <w:r>
        <w:rPr>
          <w:sz w:val="18"/>
        </w:rPr>
        <w:t>50% </w:t>
      </w:r>
      <w:r>
        <w:rPr>
          <w:spacing w:val="-3"/>
          <w:sz w:val="18"/>
        </w:rPr>
        <w:t>de </w:t>
      </w:r>
      <w:r>
        <w:rPr>
          <w:sz w:val="18"/>
        </w:rPr>
        <w:t>les taules que </w:t>
      </w:r>
      <w:r>
        <w:rPr>
          <w:spacing w:val="-3"/>
          <w:sz w:val="18"/>
        </w:rPr>
        <w:t>es podrien  </w:t>
      </w:r>
      <w:r>
        <w:rPr>
          <w:sz w:val="18"/>
        </w:rPr>
        <w:t>permetre </w:t>
      </w:r>
      <w:r>
        <w:rPr>
          <w:spacing w:val="-3"/>
          <w:sz w:val="18"/>
        </w:rPr>
        <w:t>en</w:t>
      </w:r>
      <w:r>
        <w:rPr>
          <w:spacing w:val="44"/>
          <w:sz w:val="18"/>
        </w:rPr>
        <w:t> </w:t>
      </w:r>
      <w:r>
        <w:rPr>
          <w:sz w:val="18"/>
        </w:rPr>
        <w:t>base a </w:t>
      </w:r>
      <w:r>
        <w:rPr>
          <w:spacing w:val="-3"/>
          <w:sz w:val="18"/>
        </w:rPr>
        <w:t>una </w:t>
      </w:r>
      <w:r>
        <w:rPr>
          <w:sz w:val="18"/>
        </w:rPr>
        <w:t>llicència municipal de terrasses </w:t>
      </w:r>
      <w:r>
        <w:rPr>
          <w:spacing w:val="-3"/>
          <w:sz w:val="18"/>
        </w:rPr>
        <w:t>en </w:t>
      </w:r>
      <w:r>
        <w:rPr>
          <w:sz w:val="18"/>
        </w:rPr>
        <w:t>aplicació de l’Ordenança municipal reguladora de les autoritzacions i usos de terrasses a la via</w:t>
      </w:r>
      <w:r>
        <w:rPr>
          <w:spacing w:val="-32"/>
          <w:sz w:val="18"/>
        </w:rPr>
        <w:t> </w:t>
      </w:r>
      <w:r>
        <w:rPr>
          <w:sz w:val="18"/>
        </w:rPr>
        <w:t>pública.</w:t>
      </w: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240" w:lineRule="auto" w:before="0" w:after="0"/>
        <w:ind w:left="179" w:right="144" w:firstLine="0"/>
        <w:jc w:val="both"/>
        <w:rPr>
          <w:sz w:val="18"/>
        </w:rPr>
      </w:pPr>
      <w:r>
        <w:rPr>
          <w:sz w:val="18"/>
        </w:rPr>
        <w:t>Seguretat. Caldrà col·locar un </w:t>
      </w:r>
      <w:r>
        <w:rPr>
          <w:spacing w:val="-3"/>
          <w:sz w:val="18"/>
        </w:rPr>
        <w:t>element </w:t>
      </w:r>
      <w:r>
        <w:rPr>
          <w:sz w:val="18"/>
        </w:rPr>
        <w:t>de separació (jardinera amb vegetació) entre les terrasses i les places d’aparcament i </w:t>
      </w:r>
      <w:r>
        <w:rPr>
          <w:spacing w:val="-3"/>
          <w:sz w:val="18"/>
        </w:rPr>
        <w:t>el </w:t>
      </w:r>
      <w:r>
        <w:rPr>
          <w:sz w:val="18"/>
        </w:rPr>
        <w:t>vial </w:t>
      </w:r>
      <w:r>
        <w:rPr>
          <w:spacing w:val="-3"/>
          <w:sz w:val="18"/>
        </w:rPr>
        <w:t>on </w:t>
      </w:r>
      <w:r>
        <w:rPr>
          <w:sz w:val="18"/>
        </w:rPr>
        <w:t>circulen els vehicles que garanteixi la seguretat dels usuaris de les terrasses, de la qual </w:t>
      </w:r>
      <w:r>
        <w:rPr>
          <w:spacing w:val="-3"/>
          <w:sz w:val="18"/>
        </w:rPr>
        <w:t>en </w:t>
      </w:r>
      <w:r>
        <w:rPr>
          <w:sz w:val="18"/>
        </w:rPr>
        <w:t>seran</w:t>
      </w:r>
      <w:r>
        <w:rPr>
          <w:spacing w:val="-24"/>
          <w:sz w:val="18"/>
        </w:rPr>
        <w:t> </w:t>
      </w:r>
      <w:r>
        <w:rPr>
          <w:sz w:val="18"/>
        </w:rPr>
        <w:t>responsables.</w:t>
      </w:r>
    </w:p>
    <w:p>
      <w:pPr>
        <w:pStyle w:val="BodyText"/>
        <w:ind w:left="0"/>
      </w:pPr>
    </w:p>
    <w:p>
      <w:pPr>
        <w:pStyle w:val="BodyText"/>
      </w:pPr>
      <w:r>
        <w:rPr/>
        <w:t>Mesures d'higiene i / o prevenció en la prestació de servei a terrasses.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BodyText"/>
        <w:ind w:right="130"/>
        <w:jc w:val="both"/>
      </w:pPr>
      <w:r>
        <w:rPr/>
        <w:t>En la prestació de servei a les terrasses dels establiments d'hostaleria i restauració s'han de </w:t>
      </w:r>
      <w:r>
        <w:rPr>
          <w:spacing w:val="-3"/>
        </w:rPr>
        <w:t>dur </w:t>
      </w:r>
      <w:r>
        <w:rPr/>
        <w:t>a terme les següents mesures d'higiene i / o</w:t>
      </w:r>
      <w:r>
        <w:rPr>
          <w:spacing w:val="-3"/>
        </w:rPr>
        <w:t> </w:t>
      </w:r>
      <w:r>
        <w:rPr/>
        <w:t>prevenció: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40" w:lineRule="auto" w:before="0" w:after="0"/>
        <w:ind w:left="179" w:right="137" w:firstLine="0"/>
        <w:jc w:val="both"/>
        <w:rPr>
          <w:sz w:val="18"/>
        </w:rPr>
      </w:pPr>
      <w:r>
        <w:rPr>
          <w:sz w:val="18"/>
        </w:rPr>
        <w:t>Neteja i desinfecció de l'equipament de la terrassa, </w:t>
      </w:r>
      <w:r>
        <w:rPr>
          <w:spacing w:val="-3"/>
          <w:sz w:val="18"/>
        </w:rPr>
        <w:t>en </w:t>
      </w:r>
      <w:r>
        <w:rPr>
          <w:sz w:val="18"/>
        </w:rPr>
        <w:t>particular taules, cadires, </w:t>
      </w:r>
      <w:r>
        <w:rPr>
          <w:spacing w:val="-3"/>
          <w:sz w:val="18"/>
        </w:rPr>
        <w:t>així </w:t>
      </w:r>
      <w:r>
        <w:rPr>
          <w:sz w:val="18"/>
        </w:rPr>
        <w:t>com qualsevol altra superfície de contacte, entre un client i </w:t>
      </w:r>
      <w:r>
        <w:rPr>
          <w:spacing w:val="-3"/>
          <w:sz w:val="18"/>
        </w:rPr>
        <w:t>un</w:t>
      </w:r>
      <w:r>
        <w:rPr>
          <w:spacing w:val="3"/>
          <w:sz w:val="18"/>
        </w:rPr>
        <w:t> </w:t>
      </w:r>
      <w:r>
        <w:rPr>
          <w:spacing w:val="-2"/>
          <w:sz w:val="18"/>
        </w:rPr>
        <w:t>altre.</w:t>
      </w:r>
    </w:p>
    <w:p>
      <w:pPr>
        <w:pStyle w:val="ListParagraph"/>
        <w:numPr>
          <w:ilvl w:val="0"/>
          <w:numId w:val="2"/>
        </w:numPr>
        <w:tabs>
          <w:tab w:pos="396" w:val="left" w:leader="none"/>
        </w:tabs>
        <w:spacing w:line="244" w:lineRule="auto" w:before="0" w:after="0"/>
        <w:ind w:left="179" w:right="136" w:firstLine="0"/>
        <w:jc w:val="both"/>
        <w:rPr>
          <w:sz w:val="18"/>
        </w:rPr>
      </w:pPr>
      <w:r>
        <w:rPr>
          <w:sz w:val="18"/>
        </w:rPr>
        <w:t>Es prioritzarà la utilització de jocs de taula d'un sol ús. En </w:t>
      </w:r>
      <w:r>
        <w:rPr>
          <w:spacing w:val="-3"/>
          <w:sz w:val="18"/>
        </w:rPr>
        <w:t>el </w:t>
      </w:r>
      <w:r>
        <w:rPr>
          <w:sz w:val="18"/>
        </w:rPr>
        <w:t>cas </w:t>
      </w:r>
      <w:r>
        <w:rPr>
          <w:spacing w:val="-3"/>
          <w:sz w:val="18"/>
        </w:rPr>
        <w:t>que </w:t>
      </w:r>
      <w:r>
        <w:rPr>
          <w:sz w:val="18"/>
        </w:rPr>
        <w:t>això no fos possible, cal evitar l'ús de les mateixes estovalles o estalvis amb diferents clients, optant </w:t>
      </w:r>
      <w:r>
        <w:rPr>
          <w:spacing w:val="-3"/>
          <w:sz w:val="18"/>
        </w:rPr>
        <w:t>per </w:t>
      </w:r>
      <w:r>
        <w:rPr>
          <w:sz w:val="18"/>
        </w:rPr>
        <w:t>materials i solucions que facilitin </w:t>
      </w:r>
      <w:r>
        <w:rPr>
          <w:spacing w:val="-3"/>
          <w:sz w:val="18"/>
        </w:rPr>
        <w:t>el </w:t>
      </w:r>
      <w:r>
        <w:rPr>
          <w:sz w:val="18"/>
        </w:rPr>
        <w:t>seu canvi entre</w:t>
      </w:r>
      <w:r>
        <w:rPr>
          <w:spacing w:val="-17"/>
          <w:sz w:val="18"/>
        </w:rPr>
        <w:t> </w:t>
      </w:r>
      <w:r>
        <w:rPr>
          <w:sz w:val="18"/>
        </w:rPr>
        <w:t>serveis.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0" w:after="0"/>
        <w:ind w:left="179" w:right="134" w:firstLine="0"/>
        <w:jc w:val="both"/>
        <w:rPr>
          <w:sz w:val="18"/>
        </w:rPr>
      </w:pPr>
      <w:r>
        <w:rPr>
          <w:sz w:val="18"/>
        </w:rPr>
        <w:t>S'ha de posar a disposició </w:t>
      </w:r>
      <w:r>
        <w:rPr>
          <w:spacing w:val="-3"/>
          <w:sz w:val="18"/>
        </w:rPr>
        <w:t>del </w:t>
      </w:r>
      <w:r>
        <w:rPr>
          <w:sz w:val="18"/>
        </w:rPr>
        <w:t>públic dispensadors de gels hidroalcohòlics amb activitat virucida autoritzats i registrats </w:t>
      </w:r>
      <w:r>
        <w:rPr>
          <w:spacing w:val="-4"/>
          <w:sz w:val="18"/>
        </w:rPr>
        <w:t>pel </w:t>
      </w:r>
      <w:r>
        <w:rPr>
          <w:sz w:val="18"/>
        </w:rPr>
        <w:t>Ministeri de Sanitat, </w:t>
      </w:r>
      <w:r>
        <w:rPr>
          <w:spacing w:val="-3"/>
          <w:sz w:val="18"/>
        </w:rPr>
        <w:t>en </w:t>
      </w:r>
      <w:r>
        <w:rPr>
          <w:sz w:val="18"/>
        </w:rPr>
        <w:t>tot cas a l'entrada de l'establiment o local, que hauran d'estar sempre </w:t>
      </w:r>
      <w:r>
        <w:rPr>
          <w:spacing w:val="-3"/>
          <w:sz w:val="18"/>
        </w:rPr>
        <w:t>en </w:t>
      </w:r>
      <w:r>
        <w:rPr>
          <w:sz w:val="18"/>
        </w:rPr>
        <w:t>condicions</w:t>
      </w:r>
      <w:r>
        <w:rPr>
          <w:spacing w:val="-29"/>
          <w:sz w:val="18"/>
        </w:rPr>
        <w:t> </w:t>
      </w:r>
      <w:r>
        <w:rPr>
          <w:sz w:val="18"/>
        </w:rPr>
        <w:t>d'ús.</w:t>
      </w:r>
    </w:p>
    <w:p>
      <w:pPr>
        <w:pStyle w:val="ListParagraph"/>
        <w:numPr>
          <w:ilvl w:val="0"/>
          <w:numId w:val="2"/>
        </w:numPr>
        <w:tabs>
          <w:tab w:pos="405" w:val="left" w:leader="none"/>
        </w:tabs>
        <w:spacing w:line="240" w:lineRule="auto" w:before="0" w:after="0"/>
        <w:ind w:left="179" w:right="133" w:firstLine="0"/>
        <w:jc w:val="both"/>
        <w:rPr>
          <w:sz w:val="18"/>
        </w:rPr>
      </w:pPr>
      <w:r>
        <w:rPr>
          <w:sz w:val="18"/>
        </w:rPr>
        <w:t>Es fomentarà </w:t>
      </w:r>
      <w:r>
        <w:rPr>
          <w:spacing w:val="-3"/>
          <w:sz w:val="18"/>
        </w:rPr>
        <w:t>el pagament </w:t>
      </w:r>
      <w:r>
        <w:rPr>
          <w:sz w:val="18"/>
        </w:rPr>
        <w:t>amb targeta o altres mitjans </w:t>
      </w:r>
      <w:r>
        <w:rPr>
          <w:spacing w:val="-3"/>
          <w:sz w:val="18"/>
        </w:rPr>
        <w:t>que </w:t>
      </w:r>
      <w:r>
        <w:rPr>
          <w:sz w:val="18"/>
        </w:rPr>
        <w:t>no suposin contacte físic entre dispositius, evitant, </w:t>
      </w:r>
      <w:r>
        <w:rPr>
          <w:spacing w:val="-3"/>
          <w:sz w:val="18"/>
        </w:rPr>
        <w:t>en </w:t>
      </w:r>
      <w:r>
        <w:rPr>
          <w:sz w:val="18"/>
        </w:rPr>
        <w:t>la mesura </w:t>
      </w:r>
      <w:r>
        <w:rPr>
          <w:spacing w:val="-3"/>
          <w:sz w:val="18"/>
        </w:rPr>
        <w:t>del </w:t>
      </w:r>
      <w:r>
        <w:rPr>
          <w:sz w:val="18"/>
        </w:rPr>
        <w:t>possible, l'ús de diners </w:t>
      </w:r>
      <w:r>
        <w:rPr>
          <w:spacing w:val="-3"/>
          <w:sz w:val="18"/>
        </w:rPr>
        <w:t>en </w:t>
      </w:r>
      <w:r>
        <w:rPr>
          <w:sz w:val="18"/>
        </w:rPr>
        <w:t>efectiu. Es netejarà i desinfectarà </w:t>
      </w:r>
      <w:r>
        <w:rPr>
          <w:spacing w:val="-3"/>
          <w:sz w:val="18"/>
        </w:rPr>
        <w:t>el </w:t>
      </w:r>
      <w:r>
        <w:rPr>
          <w:sz w:val="18"/>
        </w:rPr>
        <w:t>datàfon després de cada ús, </w:t>
      </w:r>
      <w:r>
        <w:rPr>
          <w:spacing w:val="-3"/>
          <w:sz w:val="18"/>
        </w:rPr>
        <w:t>així </w:t>
      </w:r>
      <w:r>
        <w:rPr>
          <w:sz w:val="18"/>
        </w:rPr>
        <w:t>com </w:t>
      </w:r>
      <w:r>
        <w:rPr>
          <w:spacing w:val="-3"/>
          <w:sz w:val="18"/>
        </w:rPr>
        <w:t>el </w:t>
      </w:r>
      <w:r>
        <w:rPr>
          <w:sz w:val="18"/>
        </w:rPr>
        <w:t>TPV </w:t>
      </w:r>
      <w:r>
        <w:rPr>
          <w:spacing w:val="-3"/>
          <w:sz w:val="18"/>
        </w:rPr>
        <w:t>si </w:t>
      </w:r>
      <w:r>
        <w:rPr>
          <w:sz w:val="18"/>
        </w:rPr>
        <w:t>l'empleat </w:t>
      </w:r>
      <w:r>
        <w:rPr>
          <w:spacing w:val="-3"/>
          <w:sz w:val="18"/>
        </w:rPr>
        <w:t>que </w:t>
      </w:r>
      <w:r>
        <w:rPr>
          <w:sz w:val="18"/>
        </w:rPr>
        <w:t>l'utilitza no és sempre </w:t>
      </w:r>
      <w:r>
        <w:rPr>
          <w:spacing w:val="-3"/>
          <w:sz w:val="18"/>
        </w:rPr>
        <w:t>el</w:t>
      </w:r>
      <w:r>
        <w:rPr>
          <w:spacing w:val="-5"/>
          <w:sz w:val="18"/>
        </w:rPr>
        <w:t> </w:t>
      </w:r>
      <w:r>
        <w:rPr>
          <w:sz w:val="18"/>
        </w:rPr>
        <w:t>mateix.</w:t>
      </w:r>
    </w:p>
    <w:p>
      <w:pPr>
        <w:pStyle w:val="ListParagraph"/>
        <w:numPr>
          <w:ilvl w:val="0"/>
          <w:numId w:val="2"/>
        </w:numPr>
        <w:tabs>
          <w:tab w:pos="391" w:val="left" w:leader="none"/>
        </w:tabs>
        <w:spacing w:line="206" w:lineRule="exact" w:before="0" w:after="0"/>
        <w:ind w:left="390" w:right="0" w:hanging="212"/>
        <w:jc w:val="both"/>
        <w:rPr>
          <w:sz w:val="18"/>
        </w:rPr>
      </w:pPr>
      <w:r>
        <w:rPr>
          <w:sz w:val="18"/>
        </w:rPr>
        <w:t>S'ha d'evitar l'ús de </w:t>
      </w:r>
      <w:r>
        <w:rPr>
          <w:spacing w:val="-3"/>
          <w:sz w:val="18"/>
        </w:rPr>
        <w:t>cartes </w:t>
      </w:r>
      <w:r>
        <w:rPr>
          <w:sz w:val="18"/>
        </w:rPr>
        <w:t>d'ús </w:t>
      </w:r>
      <w:r>
        <w:rPr>
          <w:spacing w:val="-3"/>
          <w:sz w:val="18"/>
        </w:rPr>
        <w:t>comú, optant per </w:t>
      </w:r>
      <w:r>
        <w:rPr>
          <w:sz w:val="18"/>
        </w:rPr>
        <w:t>l'ús de dispositius electrònics </w:t>
      </w:r>
      <w:r>
        <w:rPr>
          <w:spacing w:val="-3"/>
          <w:sz w:val="18"/>
        </w:rPr>
        <w:t>propis, </w:t>
      </w:r>
      <w:r>
        <w:rPr>
          <w:sz w:val="18"/>
        </w:rPr>
        <w:t>pissarres, cartells o altres mitjans</w:t>
      </w:r>
      <w:r>
        <w:rPr>
          <w:spacing w:val="30"/>
          <w:sz w:val="18"/>
        </w:rPr>
        <w:t> </w:t>
      </w:r>
      <w:r>
        <w:rPr>
          <w:sz w:val="18"/>
        </w:rPr>
        <w:t>similars.</w:t>
      </w:r>
    </w:p>
    <w:p>
      <w:pPr>
        <w:pStyle w:val="ListParagraph"/>
        <w:numPr>
          <w:ilvl w:val="0"/>
          <w:numId w:val="2"/>
        </w:numPr>
        <w:tabs>
          <w:tab w:pos="348" w:val="left" w:leader="none"/>
        </w:tabs>
        <w:spacing w:line="240" w:lineRule="auto" w:before="0" w:after="0"/>
        <w:ind w:left="179" w:right="134" w:firstLine="0"/>
        <w:jc w:val="both"/>
        <w:rPr>
          <w:sz w:val="18"/>
        </w:rPr>
      </w:pPr>
      <w:r>
        <w:rPr>
          <w:sz w:val="18"/>
        </w:rPr>
        <w:t>Els elements auxiliars </w:t>
      </w:r>
      <w:r>
        <w:rPr>
          <w:spacing w:val="-3"/>
          <w:sz w:val="18"/>
        </w:rPr>
        <w:t>del </w:t>
      </w:r>
      <w:r>
        <w:rPr>
          <w:sz w:val="18"/>
        </w:rPr>
        <w:t>servei, com la vaixella, cristalleria, coberteria o estovalles, entre d'altres, s'emmagatzemaran </w:t>
      </w:r>
      <w:r>
        <w:rPr>
          <w:spacing w:val="-3"/>
          <w:sz w:val="18"/>
        </w:rPr>
        <w:t>en </w:t>
      </w:r>
      <w:r>
        <w:rPr>
          <w:sz w:val="18"/>
        </w:rPr>
        <w:t>recintes tancats i, si </w:t>
      </w:r>
      <w:r>
        <w:rPr>
          <w:spacing w:val="-3"/>
          <w:sz w:val="18"/>
        </w:rPr>
        <w:t>això </w:t>
      </w:r>
      <w:r>
        <w:rPr>
          <w:sz w:val="18"/>
        </w:rPr>
        <w:t>no fos </w:t>
      </w:r>
      <w:r>
        <w:rPr>
          <w:spacing w:val="-3"/>
          <w:sz w:val="18"/>
        </w:rPr>
        <w:t>possible, </w:t>
      </w:r>
      <w:r>
        <w:rPr>
          <w:sz w:val="18"/>
        </w:rPr>
        <w:t>lluny de </w:t>
      </w:r>
      <w:r>
        <w:rPr>
          <w:spacing w:val="-3"/>
          <w:sz w:val="18"/>
        </w:rPr>
        <w:t>zones </w:t>
      </w:r>
      <w:r>
        <w:rPr>
          <w:sz w:val="18"/>
        </w:rPr>
        <w:t>de pas de clients i</w:t>
      </w:r>
      <w:r>
        <w:rPr>
          <w:spacing w:val="-3"/>
          <w:sz w:val="18"/>
        </w:rPr>
        <w:t> </w:t>
      </w:r>
      <w:r>
        <w:rPr>
          <w:sz w:val="18"/>
        </w:rPr>
        <w:t>treballadors.</w:t>
      </w:r>
    </w:p>
    <w:p>
      <w:pPr>
        <w:pStyle w:val="ListParagraph"/>
        <w:numPr>
          <w:ilvl w:val="0"/>
          <w:numId w:val="2"/>
        </w:numPr>
        <w:tabs>
          <w:tab w:pos="410" w:val="left" w:leader="none"/>
        </w:tabs>
        <w:spacing w:line="240" w:lineRule="auto" w:before="0" w:after="0"/>
        <w:ind w:left="179" w:right="137" w:firstLine="0"/>
        <w:jc w:val="both"/>
        <w:rPr>
          <w:sz w:val="18"/>
        </w:rPr>
      </w:pPr>
      <w:r>
        <w:rPr>
          <w:sz w:val="18"/>
        </w:rPr>
        <w:t>S'eliminaran productes d'autoservei com tovallons, palilleros, setrilleres, setrills, i altres estris similars, prioritzant monodosi d’un sol ús o </w:t>
      </w:r>
      <w:r>
        <w:rPr>
          <w:spacing w:val="-3"/>
          <w:sz w:val="18"/>
        </w:rPr>
        <w:t>el </w:t>
      </w:r>
      <w:r>
        <w:rPr>
          <w:sz w:val="18"/>
        </w:rPr>
        <w:t>seu servei </w:t>
      </w:r>
      <w:r>
        <w:rPr>
          <w:spacing w:val="-3"/>
          <w:sz w:val="18"/>
        </w:rPr>
        <w:t>en </w:t>
      </w:r>
      <w:r>
        <w:rPr>
          <w:spacing w:val="-2"/>
          <w:sz w:val="18"/>
        </w:rPr>
        <w:t>altres </w:t>
      </w:r>
      <w:r>
        <w:rPr>
          <w:sz w:val="18"/>
        </w:rPr>
        <w:t>formats a petició de</w:t>
      </w:r>
      <w:r>
        <w:rPr>
          <w:spacing w:val="-2"/>
          <w:sz w:val="18"/>
        </w:rPr>
        <w:t> </w:t>
      </w:r>
      <w:r>
        <w:rPr>
          <w:sz w:val="18"/>
        </w:rPr>
        <w:t>client.</w:t>
      </w:r>
    </w:p>
    <w:p>
      <w:pPr>
        <w:pStyle w:val="ListParagraph"/>
        <w:numPr>
          <w:ilvl w:val="0"/>
          <w:numId w:val="2"/>
        </w:numPr>
        <w:tabs>
          <w:tab w:pos="410" w:val="left" w:leader="none"/>
        </w:tabs>
        <w:spacing w:line="240" w:lineRule="auto" w:before="0" w:after="0"/>
        <w:ind w:left="179" w:right="130" w:firstLine="0"/>
        <w:jc w:val="both"/>
        <w:rPr>
          <w:sz w:val="18"/>
        </w:rPr>
      </w:pPr>
      <w:r>
        <w:rPr>
          <w:sz w:val="18"/>
        </w:rPr>
        <w:t>L'ocupació màxima dels lavabos pels clients serà d'una persona, llevat </w:t>
      </w:r>
      <w:r>
        <w:rPr>
          <w:spacing w:val="-3"/>
          <w:sz w:val="18"/>
        </w:rPr>
        <w:t>en </w:t>
      </w:r>
      <w:r>
        <w:rPr>
          <w:sz w:val="18"/>
        </w:rPr>
        <w:t>aquells supòsits de persones </w:t>
      </w:r>
      <w:r>
        <w:rPr>
          <w:spacing w:val="-3"/>
          <w:sz w:val="18"/>
        </w:rPr>
        <w:t>que </w:t>
      </w:r>
      <w:r>
        <w:rPr>
          <w:sz w:val="18"/>
        </w:rPr>
        <w:t>puguin necessitar assistència, </w:t>
      </w:r>
      <w:r>
        <w:rPr>
          <w:spacing w:val="-3"/>
          <w:sz w:val="18"/>
        </w:rPr>
        <w:t>en </w:t>
      </w:r>
      <w:r>
        <w:rPr>
          <w:sz w:val="18"/>
        </w:rPr>
        <w:t>aquest cas també </w:t>
      </w:r>
      <w:r>
        <w:rPr>
          <w:spacing w:val="-3"/>
          <w:sz w:val="18"/>
        </w:rPr>
        <w:t>es </w:t>
      </w:r>
      <w:r>
        <w:rPr>
          <w:sz w:val="18"/>
        </w:rPr>
        <w:t>permetrà la utilització </w:t>
      </w:r>
      <w:r>
        <w:rPr>
          <w:spacing w:val="-4"/>
          <w:sz w:val="18"/>
        </w:rPr>
        <w:t>per </w:t>
      </w:r>
      <w:r>
        <w:rPr>
          <w:sz w:val="18"/>
        </w:rPr>
        <w:t>la seva acompanyant. S'ha de procedir a la neteja i desinfecció dels esmentats lavabos, com a mínim, sis </w:t>
      </w:r>
      <w:r>
        <w:rPr>
          <w:spacing w:val="-3"/>
          <w:sz w:val="18"/>
        </w:rPr>
        <w:t>vegades al</w:t>
      </w:r>
      <w:r>
        <w:rPr>
          <w:spacing w:val="-2"/>
          <w:sz w:val="18"/>
        </w:rPr>
        <w:t> </w:t>
      </w:r>
      <w:r>
        <w:rPr>
          <w:spacing w:val="-3"/>
          <w:sz w:val="18"/>
        </w:rPr>
        <w:t>dia.</w:t>
      </w:r>
    </w:p>
    <w:p>
      <w:pPr>
        <w:pStyle w:val="BodyText"/>
        <w:spacing w:before="4"/>
        <w:ind w:left="0"/>
        <w:rPr>
          <w:sz w:val="17"/>
        </w:rPr>
      </w:pPr>
    </w:p>
    <w:p>
      <w:pPr>
        <w:pStyle w:val="BodyText"/>
      </w:pPr>
      <w:r>
        <w:rPr/>
        <w:t>Mesures d'higiene i / o de prevenció per al personal treballador.</w:t>
      </w:r>
    </w:p>
    <w:p>
      <w:pPr>
        <w:pStyle w:val="BodyText"/>
        <w:spacing w:before="4"/>
        <w:ind w:left="0"/>
      </w:pPr>
    </w:p>
    <w:p>
      <w:pPr>
        <w:pStyle w:val="ListParagraph"/>
        <w:numPr>
          <w:ilvl w:val="0"/>
          <w:numId w:val="3"/>
        </w:numPr>
        <w:tabs>
          <w:tab w:pos="420" w:val="left" w:leader="none"/>
        </w:tabs>
        <w:spacing w:line="240" w:lineRule="auto" w:before="0" w:after="0"/>
        <w:ind w:left="179" w:right="127" w:firstLine="0"/>
        <w:jc w:val="both"/>
        <w:rPr>
          <w:sz w:val="18"/>
        </w:rPr>
      </w:pPr>
      <w:r>
        <w:rPr>
          <w:spacing w:val="-4"/>
          <w:sz w:val="18"/>
        </w:rPr>
        <w:t>El </w:t>
      </w:r>
      <w:r>
        <w:rPr>
          <w:sz w:val="18"/>
        </w:rPr>
        <w:t>titular de l'activitat econòmica que </w:t>
      </w:r>
      <w:r>
        <w:rPr>
          <w:spacing w:val="-3"/>
          <w:sz w:val="18"/>
        </w:rPr>
        <w:t>es </w:t>
      </w:r>
      <w:r>
        <w:rPr>
          <w:sz w:val="18"/>
        </w:rPr>
        <w:t>realitzi a la terrassa de l'establiment o local haurà de </w:t>
      </w:r>
      <w:r>
        <w:rPr>
          <w:spacing w:val="-3"/>
          <w:sz w:val="18"/>
        </w:rPr>
        <w:t>complir, en </w:t>
      </w:r>
      <w:r>
        <w:rPr>
          <w:sz w:val="18"/>
        </w:rPr>
        <w:t>tot </w:t>
      </w:r>
      <w:r>
        <w:rPr>
          <w:spacing w:val="-3"/>
          <w:sz w:val="18"/>
        </w:rPr>
        <w:t>cas, </w:t>
      </w:r>
      <w:r>
        <w:rPr>
          <w:spacing w:val="2"/>
          <w:sz w:val="18"/>
        </w:rPr>
        <w:t>amb </w:t>
      </w:r>
      <w:r>
        <w:rPr>
          <w:sz w:val="18"/>
        </w:rPr>
        <w:t>les obligacions de prevenció de riscos que estableix la legislació vigent, tant amb caràcter general </w:t>
      </w:r>
      <w:r>
        <w:rPr>
          <w:spacing w:val="-4"/>
          <w:sz w:val="18"/>
        </w:rPr>
        <w:t>com </w:t>
      </w:r>
      <w:r>
        <w:rPr>
          <w:sz w:val="18"/>
        </w:rPr>
        <w:t>de manera específica </w:t>
      </w:r>
      <w:r>
        <w:rPr>
          <w:spacing w:val="-3"/>
          <w:sz w:val="18"/>
        </w:rPr>
        <w:t>per </w:t>
      </w:r>
      <w:r>
        <w:rPr>
          <w:sz w:val="18"/>
        </w:rPr>
        <w:t>prevenir </w:t>
      </w:r>
      <w:r>
        <w:rPr>
          <w:spacing w:val="-3"/>
          <w:sz w:val="18"/>
        </w:rPr>
        <w:t>el </w:t>
      </w:r>
      <w:r>
        <w:rPr>
          <w:sz w:val="18"/>
        </w:rPr>
        <w:t>contagi </w:t>
      </w:r>
      <w:r>
        <w:rPr>
          <w:spacing w:val="-3"/>
          <w:sz w:val="18"/>
        </w:rPr>
        <w:t>del </w:t>
      </w:r>
      <w:r>
        <w:rPr>
          <w:sz w:val="18"/>
        </w:rPr>
        <w:t>COVID19. En </w:t>
      </w:r>
      <w:r>
        <w:rPr>
          <w:spacing w:val="-3"/>
          <w:sz w:val="18"/>
        </w:rPr>
        <w:t>aquest </w:t>
      </w:r>
      <w:r>
        <w:rPr>
          <w:sz w:val="18"/>
        </w:rPr>
        <w:t>sentit, s'ha d'assegurar que tots </w:t>
      </w:r>
      <w:r>
        <w:rPr>
          <w:spacing w:val="-3"/>
          <w:sz w:val="18"/>
        </w:rPr>
        <w:t>els </w:t>
      </w:r>
      <w:r>
        <w:rPr>
          <w:sz w:val="18"/>
        </w:rPr>
        <w:t>treballadors </w:t>
      </w:r>
      <w:r>
        <w:rPr>
          <w:spacing w:val="-3"/>
          <w:sz w:val="18"/>
        </w:rPr>
        <w:t>compten </w:t>
      </w:r>
      <w:r>
        <w:rPr>
          <w:sz w:val="18"/>
        </w:rPr>
        <w:t>amb equips </w:t>
      </w:r>
      <w:r>
        <w:rPr>
          <w:spacing w:val="-3"/>
          <w:sz w:val="18"/>
        </w:rPr>
        <w:t>de </w:t>
      </w:r>
      <w:r>
        <w:rPr>
          <w:sz w:val="18"/>
        </w:rPr>
        <w:t>protecció individual adequats </w:t>
      </w:r>
      <w:r>
        <w:rPr>
          <w:spacing w:val="-3"/>
          <w:sz w:val="18"/>
        </w:rPr>
        <w:t>al </w:t>
      </w:r>
      <w:r>
        <w:rPr>
          <w:sz w:val="18"/>
        </w:rPr>
        <w:t>nivell de risc, i que tinguin permanentment a la seva disposició </w:t>
      </w:r>
      <w:r>
        <w:rPr>
          <w:spacing w:val="-3"/>
          <w:sz w:val="18"/>
        </w:rPr>
        <w:t>en el </w:t>
      </w:r>
      <w:r>
        <w:rPr>
          <w:sz w:val="18"/>
        </w:rPr>
        <w:t>lloc </w:t>
      </w:r>
      <w:r>
        <w:rPr>
          <w:spacing w:val="4"/>
          <w:sz w:val="18"/>
        </w:rPr>
        <w:t>de </w:t>
      </w:r>
      <w:r>
        <w:rPr>
          <w:sz w:val="18"/>
        </w:rPr>
        <w:t>treball gels hidroalcohòlics amb activitat virucida autoritzats i registrats </w:t>
      </w:r>
      <w:r>
        <w:rPr>
          <w:spacing w:val="-3"/>
          <w:sz w:val="18"/>
        </w:rPr>
        <w:t>pel Ministeri </w:t>
      </w:r>
      <w:r>
        <w:rPr>
          <w:sz w:val="18"/>
        </w:rPr>
        <w:t>de Sanitat </w:t>
      </w:r>
      <w:r>
        <w:rPr>
          <w:spacing w:val="-3"/>
          <w:sz w:val="18"/>
        </w:rPr>
        <w:t>per </w:t>
      </w:r>
      <w:r>
        <w:rPr>
          <w:sz w:val="18"/>
        </w:rPr>
        <w:t>a la neteja de mans, o quan </w:t>
      </w:r>
      <w:r>
        <w:rPr>
          <w:spacing w:val="-3"/>
          <w:sz w:val="18"/>
        </w:rPr>
        <w:t>això </w:t>
      </w:r>
      <w:r>
        <w:rPr>
          <w:sz w:val="18"/>
        </w:rPr>
        <w:t>no sigui </w:t>
      </w:r>
      <w:r>
        <w:rPr>
          <w:spacing w:val="-3"/>
          <w:sz w:val="18"/>
        </w:rPr>
        <w:t>possible, </w:t>
      </w:r>
      <w:r>
        <w:rPr>
          <w:sz w:val="18"/>
        </w:rPr>
        <w:t>aigua i sabó. L'ús de màscares serà obligatori quan no pugui garantir-se la distància de seguretat interpersonal d'aproximadament dos metres entre </w:t>
      </w:r>
      <w:r>
        <w:rPr>
          <w:spacing w:val="-3"/>
          <w:sz w:val="18"/>
        </w:rPr>
        <w:t>el </w:t>
      </w:r>
      <w:r>
        <w:rPr>
          <w:sz w:val="18"/>
        </w:rPr>
        <w:t>treballador i </w:t>
      </w:r>
      <w:r>
        <w:rPr>
          <w:spacing w:val="-3"/>
          <w:sz w:val="18"/>
        </w:rPr>
        <w:t>el </w:t>
      </w:r>
      <w:r>
        <w:rPr>
          <w:sz w:val="18"/>
        </w:rPr>
        <w:t>client o entre els mateixos treballadors. </w:t>
      </w:r>
      <w:r>
        <w:rPr>
          <w:spacing w:val="-8"/>
          <w:sz w:val="18"/>
        </w:rPr>
        <w:t>Tot </w:t>
      </w:r>
      <w:r>
        <w:rPr>
          <w:spacing w:val="-3"/>
          <w:sz w:val="18"/>
        </w:rPr>
        <w:t>el </w:t>
      </w:r>
      <w:r>
        <w:rPr>
          <w:sz w:val="18"/>
        </w:rPr>
        <w:t>personal haurà d'estar format i informat sobre </w:t>
      </w:r>
      <w:r>
        <w:rPr>
          <w:spacing w:val="-3"/>
          <w:sz w:val="18"/>
        </w:rPr>
        <w:t>el  </w:t>
      </w:r>
      <w:r>
        <w:rPr>
          <w:sz w:val="18"/>
        </w:rPr>
        <w:t>correcte ús dels esmentats equips de protecció. L'anterior serà també aplicable a tots </w:t>
      </w:r>
      <w:r>
        <w:rPr>
          <w:spacing w:val="-3"/>
          <w:sz w:val="18"/>
        </w:rPr>
        <w:t>els </w:t>
      </w:r>
      <w:r>
        <w:rPr>
          <w:sz w:val="18"/>
        </w:rPr>
        <w:t>treballadors de terceres </w:t>
      </w:r>
      <w:r>
        <w:rPr>
          <w:spacing w:val="-3"/>
          <w:sz w:val="18"/>
        </w:rPr>
        <w:t>empreses </w:t>
      </w:r>
      <w:r>
        <w:rPr>
          <w:sz w:val="18"/>
        </w:rPr>
        <w:t>que prestin serveis </w:t>
      </w:r>
      <w:r>
        <w:rPr>
          <w:spacing w:val="-3"/>
          <w:sz w:val="18"/>
        </w:rPr>
        <w:t>en el </w:t>
      </w:r>
      <w:r>
        <w:rPr>
          <w:sz w:val="18"/>
        </w:rPr>
        <w:t>local o establiment, ja sigui amb caràcter habitual o de forma</w:t>
      </w:r>
      <w:r>
        <w:rPr>
          <w:spacing w:val="-6"/>
          <w:sz w:val="18"/>
        </w:rPr>
        <w:t> </w:t>
      </w:r>
      <w:r>
        <w:rPr>
          <w:sz w:val="18"/>
        </w:rPr>
        <w:t>puntual.</w:t>
      </w:r>
    </w:p>
    <w:p>
      <w:pPr>
        <w:pStyle w:val="ListParagraph"/>
        <w:numPr>
          <w:ilvl w:val="0"/>
          <w:numId w:val="3"/>
        </w:numPr>
        <w:tabs>
          <w:tab w:pos="391" w:val="left" w:leader="none"/>
        </w:tabs>
        <w:spacing w:line="240" w:lineRule="auto" w:before="0" w:after="0"/>
        <w:ind w:left="390" w:right="0" w:hanging="212"/>
        <w:jc w:val="both"/>
        <w:rPr>
          <w:sz w:val="18"/>
        </w:rPr>
      </w:pPr>
      <w:r>
        <w:rPr>
          <w:sz w:val="18"/>
        </w:rPr>
        <w:t>La</w:t>
      </w:r>
      <w:r>
        <w:rPr>
          <w:spacing w:val="2"/>
          <w:sz w:val="18"/>
        </w:rPr>
        <w:t> </w:t>
      </w:r>
      <w:r>
        <w:rPr>
          <w:sz w:val="18"/>
        </w:rPr>
        <w:t>disposició</w:t>
      </w:r>
      <w:r>
        <w:rPr>
          <w:spacing w:val="2"/>
          <w:sz w:val="18"/>
        </w:rPr>
        <w:t> </w:t>
      </w:r>
      <w:r>
        <w:rPr>
          <w:sz w:val="18"/>
        </w:rPr>
        <w:t>dels</w:t>
      </w:r>
      <w:r>
        <w:rPr>
          <w:spacing w:val="4"/>
          <w:sz w:val="18"/>
        </w:rPr>
        <w:t> </w:t>
      </w:r>
      <w:r>
        <w:rPr>
          <w:sz w:val="18"/>
        </w:rPr>
        <w:t>llocs</w:t>
      </w:r>
      <w:r>
        <w:rPr>
          <w:spacing w:val="8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treball,</w:t>
      </w:r>
      <w:r>
        <w:rPr>
          <w:spacing w:val="5"/>
          <w:sz w:val="18"/>
        </w:rPr>
        <w:t> </w:t>
      </w:r>
      <w:r>
        <w:rPr>
          <w:sz w:val="18"/>
        </w:rPr>
        <w:t>l'organització</w:t>
      </w:r>
      <w:r>
        <w:rPr>
          <w:spacing w:val="2"/>
          <w:sz w:val="18"/>
        </w:rPr>
        <w:t> </w:t>
      </w:r>
      <w:r>
        <w:rPr>
          <w:sz w:val="18"/>
        </w:rPr>
        <w:t>dels</w:t>
      </w:r>
      <w:r>
        <w:rPr>
          <w:spacing w:val="4"/>
          <w:sz w:val="18"/>
        </w:rPr>
        <w:t> </w:t>
      </w:r>
      <w:r>
        <w:rPr>
          <w:sz w:val="18"/>
        </w:rPr>
        <w:t>torns</w:t>
      </w:r>
      <w:r>
        <w:rPr>
          <w:spacing w:val="3"/>
          <w:sz w:val="18"/>
        </w:rPr>
        <w:t> </w:t>
      </w:r>
      <w:r>
        <w:rPr>
          <w:sz w:val="18"/>
        </w:rPr>
        <w:t>i</w:t>
      </w:r>
      <w:r>
        <w:rPr>
          <w:spacing w:val="7"/>
          <w:sz w:val="18"/>
        </w:rPr>
        <w:t> </w:t>
      </w:r>
      <w:r>
        <w:rPr>
          <w:sz w:val="18"/>
        </w:rPr>
        <w:t>la</w:t>
      </w:r>
      <w:r>
        <w:rPr>
          <w:spacing w:val="2"/>
          <w:sz w:val="18"/>
        </w:rPr>
        <w:t> </w:t>
      </w:r>
      <w:r>
        <w:rPr>
          <w:sz w:val="18"/>
        </w:rPr>
        <w:t>resta</w:t>
      </w:r>
      <w:r>
        <w:rPr>
          <w:spacing w:val="8"/>
          <w:sz w:val="18"/>
        </w:rPr>
        <w:t> </w:t>
      </w:r>
      <w:r>
        <w:rPr>
          <w:sz w:val="18"/>
        </w:rPr>
        <w:t>de</w:t>
      </w:r>
      <w:r>
        <w:rPr>
          <w:spacing w:val="2"/>
          <w:sz w:val="18"/>
        </w:rPr>
        <w:t> </w:t>
      </w:r>
      <w:r>
        <w:rPr>
          <w:sz w:val="18"/>
        </w:rPr>
        <w:t>condicions</w:t>
      </w:r>
      <w:r>
        <w:rPr>
          <w:spacing w:val="9"/>
          <w:sz w:val="18"/>
        </w:rPr>
        <w:t> </w:t>
      </w:r>
      <w:r>
        <w:rPr>
          <w:sz w:val="18"/>
        </w:rPr>
        <w:t>de</w:t>
      </w:r>
      <w:r>
        <w:rPr>
          <w:spacing w:val="2"/>
          <w:sz w:val="18"/>
        </w:rPr>
        <w:t> </w:t>
      </w:r>
      <w:r>
        <w:rPr>
          <w:sz w:val="18"/>
        </w:rPr>
        <w:t>treball</w:t>
      </w:r>
      <w:r>
        <w:rPr>
          <w:spacing w:val="12"/>
          <w:sz w:val="18"/>
        </w:rPr>
        <w:t> </w:t>
      </w:r>
      <w:r>
        <w:rPr>
          <w:spacing w:val="-3"/>
          <w:sz w:val="18"/>
        </w:rPr>
        <w:t>presents</w:t>
      </w:r>
      <w:r>
        <w:rPr>
          <w:spacing w:val="8"/>
          <w:sz w:val="18"/>
        </w:rPr>
        <w:t> </w:t>
      </w:r>
      <w:r>
        <w:rPr>
          <w:spacing w:val="-3"/>
          <w:sz w:val="18"/>
        </w:rPr>
        <w:t>en</w:t>
      </w:r>
      <w:r>
        <w:rPr>
          <w:spacing w:val="8"/>
          <w:sz w:val="18"/>
        </w:rPr>
        <w:t> </w:t>
      </w:r>
      <w:r>
        <w:rPr>
          <w:spacing w:val="-3"/>
          <w:sz w:val="18"/>
        </w:rPr>
        <w:t>el</w:t>
      </w:r>
      <w:r>
        <w:rPr>
          <w:spacing w:val="12"/>
          <w:sz w:val="18"/>
        </w:rPr>
        <w:t> </w:t>
      </w:r>
      <w:r>
        <w:rPr>
          <w:sz w:val="18"/>
        </w:rPr>
        <w:t>centre</w:t>
      </w:r>
      <w:r>
        <w:rPr>
          <w:spacing w:val="2"/>
          <w:sz w:val="18"/>
        </w:rPr>
        <w:t> </w:t>
      </w:r>
      <w:r>
        <w:rPr>
          <w:spacing w:val="-3"/>
          <w:sz w:val="18"/>
        </w:rPr>
        <w:t>es</w:t>
      </w:r>
      <w:r>
        <w:rPr>
          <w:spacing w:val="3"/>
          <w:sz w:val="18"/>
        </w:rPr>
        <w:t> </w:t>
      </w:r>
      <w:r>
        <w:rPr>
          <w:sz w:val="18"/>
        </w:rPr>
        <w:t>modificaran,</w:t>
      </w:r>
    </w:p>
    <w:p>
      <w:pPr>
        <w:spacing w:after="0" w:line="240" w:lineRule="auto"/>
        <w:jc w:val="both"/>
        <w:rPr>
          <w:sz w:val="18"/>
        </w:rPr>
        <w:sectPr>
          <w:pgSz w:w="11900" w:h="16840"/>
          <w:pgMar w:header="345" w:footer="925" w:top="1200" w:bottom="1120" w:left="560" w:right="420"/>
        </w:sectPr>
      </w:pPr>
    </w:p>
    <w:p>
      <w:pPr>
        <w:pStyle w:val="BodyText"/>
        <w:spacing w:before="87"/>
        <w:ind w:right="130"/>
        <w:jc w:val="both"/>
      </w:pPr>
      <w:r>
        <w:rPr/>
        <w:t>en la mesura necessària, per garantir la possibilitat de mantenir la distància de seguretat interpersonal mínima de dos metres entre els treballadors, sent això responsabilitat del titular de l’activitat econòmica o de la persona en qui aquest delegui.</w:t>
      </w:r>
    </w:p>
    <w:p>
      <w:pPr>
        <w:pStyle w:val="ListParagraph"/>
        <w:numPr>
          <w:ilvl w:val="0"/>
          <w:numId w:val="3"/>
        </w:numPr>
        <w:tabs>
          <w:tab w:pos="396" w:val="left" w:leader="none"/>
        </w:tabs>
        <w:spacing w:line="240" w:lineRule="auto" w:before="0" w:after="0"/>
        <w:ind w:left="179" w:right="134" w:firstLine="0"/>
        <w:jc w:val="both"/>
        <w:rPr>
          <w:sz w:val="18"/>
        </w:rPr>
      </w:pPr>
      <w:r>
        <w:rPr>
          <w:sz w:val="18"/>
        </w:rPr>
        <w:t>S'habilitarà un espai perquè </w:t>
      </w:r>
      <w:r>
        <w:rPr>
          <w:spacing w:val="-3"/>
          <w:sz w:val="18"/>
        </w:rPr>
        <w:t>el </w:t>
      </w:r>
      <w:r>
        <w:rPr>
          <w:sz w:val="18"/>
        </w:rPr>
        <w:t>treballador pugui canviar-se de roba i calçat a l'arribar </w:t>
      </w:r>
      <w:r>
        <w:rPr>
          <w:spacing w:val="-3"/>
          <w:sz w:val="18"/>
        </w:rPr>
        <w:t>al </w:t>
      </w:r>
      <w:r>
        <w:rPr>
          <w:sz w:val="18"/>
        </w:rPr>
        <w:t>centre de treball i al finalitzar </w:t>
      </w:r>
      <w:r>
        <w:rPr>
          <w:spacing w:val="-3"/>
          <w:sz w:val="18"/>
        </w:rPr>
        <w:t>el </w:t>
      </w:r>
      <w:r>
        <w:rPr>
          <w:sz w:val="18"/>
        </w:rPr>
        <w:t>seu torn abans de sortir de la instal·lació. </w:t>
      </w:r>
      <w:r>
        <w:rPr>
          <w:spacing w:val="-3"/>
          <w:sz w:val="18"/>
        </w:rPr>
        <w:t>Aquest </w:t>
      </w:r>
      <w:r>
        <w:rPr>
          <w:sz w:val="18"/>
        </w:rPr>
        <w:t>espai ha de comptar amb taquilles </w:t>
      </w:r>
      <w:r>
        <w:rPr>
          <w:spacing w:val="-3"/>
          <w:sz w:val="18"/>
        </w:rPr>
        <w:t>o, </w:t>
      </w:r>
      <w:r>
        <w:rPr>
          <w:sz w:val="18"/>
        </w:rPr>
        <w:t>almenys, facilitar un </w:t>
      </w:r>
      <w:r>
        <w:rPr>
          <w:spacing w:val="-3"/>
          <w:sz w:val="18"/>
        </w:rPr>
        <w:t>armariet </w:t>
      </w:r>
      <w:r>
        <w:rPr>
          <w:sz w:val="18"/>
        </w:rPr>
        <w:t>o similar on </w:t>
      </w:r>
      <w:r>
        <w:rPr>
          <w:spacing w:val="-3"/>
          <w:sz w:val="18"/>
        </w:rPr>
        <w:t>els </w:t>
      </w:r>
      <w:r>
        <w:rPr>
          <w:sz w:val="18"/>
        </w:rPr>
        <w:t>empleats deixin la seva roba i objectes</w:t>
      </w:r>
      <w:r>
        <w:rPr>
          <w:spacing w:val="-7"/>
          <w:sz w:val="18"/>
        </w:rPr>
        <w:t> </w:t>
      </w:r>
      <w:r>
        <w:rPr>
          <w:sz w:val="18"/>
        </w:rPr>
        <w:t>personals.</w:t>
      </w:r>
    </w:p>
    <w:p>
      <w:pPr>
        <w:pStyle w:val="ListParagraph"/>
        <w:numPr>
          <w:ilvl w:val="0"/>
          <w:numId w:val="3"/>
        </w:numPr>
        <w:tabs>
          <w:tab w:pos="382" w:val="left" w:leader="none"/>
        </w:tabs>
        <w:spacing w:line="240" w:lineRule="auto" w:before="0" w:after="0"/>
        <w:ind w:left="179" w:right="130" w:firstLine="0"/>
        <w:jc w:val="both"/>
        <w:rPr>
          <w:sz w:val="18"/>
        </w:rPr>
      </w:pPr>
      <w:r>
        <w:rPr>
          <w:sz w:val="18"/>
        </w:rPr>
        <w:t>Així mateix, les mesures de distància </w:t>
      </w:r>
      <w:r>
        <w:rPr>
          <w:spacing w:val="-3"/>
          <w:sz w:val="18"/>
        </w:rPr>
        <w:t>previstes en aquesta </w:t>
      </w:r>
      <w:r>
        <w:rPr>
          <w:sz w:val="18"/>
        </w:rPr>
        <w:t>ordre s'han de </w:t>
      </w:r>
      <w:r>
        <w:rPr>
          <w:spacing w:val="-3"/>
          <w:sz w:val="18"/>
        </w:rPr>
        <w:t>complir, si escau, </w:t>
      </w:r>
      <w:r>
        <w:rPr>
          <w:sz w:val="18"/>
        </w:rPr>
        <w:t>als vestidors, taquilles i lavabos dels treballadors, </w:t>
      </w:r>
      <w:r>
        <w:rPr>
          <w:spacing w:val="-3"/>
          <w:sz w:val="18"/>
        </w:rPr>
        <w:t>així </w:t>
      </w:r>
      <w:r>
        <w:rPr>
          <w:sz w:val="18"/>
        </w:rPr>
        <w:t>com </w:t>
      </w:r>
      <w:r>
        <w:rPr>
          <w:spacing w:val="-3"/>
          <w:sz w:val="18"/>
        </w:rPr>
        <w:t>en </w:t>
      </w:r>
      <w:r>
        <w:rPr>
          <w:sz w:val="18"/>
        </w:rPr>
        <w:t>les </w:t>
      </w:r>
      <w:r>
        <w:rPr>
          <w:spacing w:val="-3"/>
          <w:sz w:val="18"/>
        </w:rPr>
        <w:t>àrees </w:t>
      </w:r>
      <w:r>
        <w:rPr>
          <w:sz w:val="18"/>
        </w:rPr>
        <w:t>de descans, menjadors, cuines i qualsevol altra zona </w:t>
      </w:r>
      <w:r>
        <w:rPr>
          <w:spacing w:val="-3"/>
          <w:sz w:val="18"/>
        </w:rPr>
        <w:t>d'ús</w:t>
      </w:r>
      <w:r>
        <w:rPr>
          <w:spacing w:val="7"/>
          <w:sz w:val="18"/>
        </w:rPr>
        <w:t> </w:t>
      </w:r>
      <w:r>
        <w:rPr>
          <w:sz w:val="18"/>
        </w:rPr>
        <w:t>comú.</w:t>
      </w:r>
    </w:p>
    <w:p>
      <w:pPr>
        <w:pStyle w:val="ListParagraph"/>
        <w:numPr>
          <w:ilvl w:val="0"/>
          <w:numId w:val="3"/>
        </w:numPr>
        <w:tabs>
          <w:tab w:pos="391" w:val="left" w:leader="none"/>
        </w:tabs>
        <w:spacing w:line="240" w:lineRule="auto" w:before="1" w:after="0"/>
        <w:ind w:left="179" w:right="132" w:firstLine="0"/>
        <w:jc w:val="both"/>
        <w:rPr>
          <w:sz w:val="18"/>
        </w:rPr>
      </w:pPr>
      <w:r>
        <w:rPr>
          <w:sz w:val="18"/>
        </w:rPr>
        <w:t>Si un treballador comencés a tenir símptomes compatibles amb la malaltia, </w:t>
      </w:r>
      <w:r>
        <w:rPr>
          <w:spacing w:val="-3"/>
          <w:sz w:val="18"/>
        </w:rPr>
        <w:t>es </w:t>
      </w:r>
      <w:r>
        <w:rPr>
          <w:sz w:val="18"/>
        </w:rPr>
        <w:t>contactarà immediatament amb </w:t>
      </w:r>
      <w:r>
        <w:rPr>
          <w:spacing w:val="-3"/>
          <w:sz w:val="18"/>
        </w:rPr>
        <w:t>el </w:t>
      </w:r>
      <w:r>
        <w:rPr>
          <w:sz w:val="18"/>
        </w:rPr>
        <w:t>telèfon habilitat </w:t>
      </w:r>
      <w:r>
        <w:rPr>
          <w:spacing w:val="-3"/>
          <w:sz w:val="18"/>
        </w:rPr>
        <w:t>per </w:t>
      </w:r>
      <w:r>
        <w:rPr>
          <w:sz w:val="18"/>
        </w:rPr>
        <w:t>a </w:t>
      </w:r>
      <w:r>
        <w:rPr>
          <w:spacing w:val="-3"/>
          <w:sz w:val="18"/>
        </w:rPr>
        <w:t>això per </w:t>
      </w:r>
      <w:r>
        <w:rPr>
          <w:sz w:val="18"/>
        </w:rPr>
        <w:t>la comunitat autònoma o centre de salut corresponent. El treballador haurà d'abandonar </w:t>
      </w:r>
      <w:r>
        <w:rPr>
          <w:spacing w:val="-3"/>
          <w:sz w:val="18"/>
        </w:rPr>
        <w:t>el </w:t>
      </w:r>
      <w:r>
        <w:rPr>
          <w:sz w:val="18"/>
        </w:rPr>
        <w:t>seu lloc de treball fins </w:t>
      </w:r>
      <w:r>
        <w:rPr>
          <w:spacing w:val="-3"/>
          <w:sz w:val="18"/>
        </w:rPr>
        <w:t>que </w:t>
      </w:r>
      <w:r>
        <w:rPr>
          <w:sz w:val="18"/>
        </w:rPr>
        <w:t>la seva situació mèdica sigui valorada </w:t>
      </w:r>
      <w:r>
        <w:rPr>
          <w:spacing w:val="-3"/>
          <w:sz w:val="18"/>
        </w:rPr>
        <w:t>per </w:t>
      </w:r>
      <w:r>
        <w:rPr>
          <w:sz w:val="18"/>
        </w:rPr>
        <w:t>un professional</w:t>
      </w:r>
      <w:r>
        <w:rPr>
          <w:spacing w:val="-9"/>
          <w:sz w:val="18"/>
        </w:rPr>
        <w:t> </w:t>
      </w:r>
      <w:r>
        <w:rPr>
          <w:sz w:val="18"/>
        </w:rPr>
        <w:t>sanitari.</w:t>
      </w:r>
    </w:p>
    <w:sectPr>
      <w:pgSz w:w="11900" w:h="16840"/>
      <w:pgMar w:header="345" w:footer="925" w:top="1200" w:bottom="1120" w:left="5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506944">
          <wp:simplePos x="0" y="0"/>
          <wp:positionH relativeFrom="page">
            <wp:posOffset>906889</wp:posOffset>
          </wp:positionH>
          <wp:positionV relativeFrom="page">
            <wp:posOffset>9977755</wp:posOffset>
          </wp:positionV>
          <wp:extent cx="5957079" cy="365694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57079" cy="3656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506432">
          <wp:simplePos x="0" y="0"/>
          <wp:positionH relativeFrom="page">
            <wp:posOffset>467994</wp:posOffset>
          </wp:positionH>
          <wp:positionV relativeFrom="page">
            <wp:posOffset>218990</wp:posOffset>
          </wp:positionV>
          <wp:extent cx="6655054" cy="49728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55054" cy="4972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79" w:hanging="240"/>
        <w:jc w:val="left"/>
      </w:pPr>
      <w:rPr>
        <w:rFonts w:hint="default" w:ascii="Arial" w:hAnsi="Arial" w:eastAsia="Arial" w:cs="Arial"/>
        <w:spacing w:val="-1"/>
        <w:w w:val="101"/>
        <w:sz w:val="18"/>
        <w:szCs w:val="18"/>
        <w:lang w:val="ca-ES" w:eastAsia="en-US" w:bidi="ar-SA"/>
      </w:rPr>
    </w:lvl>
    <w:lvl w:ilvl="1">
      <w:start w:val="0"/>
      <w:numFmt w:val="bullet"/>
      <w:lvlText w:val="•"/>
      <w:lvlJc w:val="left"/>
      <w:pPr>
        <w:ind w:left="1253" w:hanging="240"/>
      </w:pPr>
      <w:rPr>
        <w:rFonts w:hint="default"/>
        <w:lang w:val="ca-ES" w:eastAsia="en-US" w:bidi="ar-SA"/>
      </w:rPr>
    </w:lvl>
    <w:lvl w:ilvl="2">
      <w:start w:val="0"/>
      <w:numFmt w:val="bullet"/>
      <w:lvlText w:val="•"/>
      <w:lvlJc w:val="left"/>
      <w:pPr>
        <w:ind w:left="2327" w:hanging="240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3401" w:hanging="240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4475" w:hanging="240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5549" w:hanging="240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6623" w:hanging="240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7697" w:hanging="240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8771" w:hanging="240"/>
      </w:pPr>
      <w:rPr>
        <w:rFonts w:hint="default"/>
        <w:lang w:val="ca-E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179" w:hanging="226"/>
        <w:jc w:val="left"/>
      </w:pPr>
      <w:rPr>
        <w:rFonts w:hint="default" w:ascii="Arial" w:hAnsi="Arial" w:eastAsia="Arial" w:cs="Arial"/>
        <w:spacing w:val="-1"/>
        <w:w w:val="101"/>
        <w:sz w:val="18"/>
        <w:szCs w:val="18"/>
        <w:lang w:val="ca-ES" w:eastAsia="en-US" w:bidi="ar-SA"/>
      </w:rPr>
    </w:lvl>
    <w:lvl w:ilvl="1">
      <w:start w:val="0"/>
      <w:numFmt w:val="bullet"/>
      <w:lvlText w:val="•"/>
      <w:lvlJc w:val="left"/>
      <w:pPr>
        <w:ind w:left="1253" w:hanging="226"/>
      </w:pPr>
      <w:rPr>
        <w:rFonts w:hint="default"/>
        <w:lang w:val="ca-ES" w:eastAsia="en-US" w:bidi="ar-SA"/>
      </w:rPr>
    </w:lvl>
    <w:lvl w:ilvl="2">
      <w:start w:val="0"/>
      <w:numFmt w:val="bullet"/>
      <w:lvlText w:val="•"/>
      <w:lvlJc w:val="left"/>
      <w:pPr>
        <w:ind w:left="2327" w:hanging="226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3401" w:hanging="226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4475" w:hanging="226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5549" w:hanging="226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6623" w:hanging="226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7697" w:hanging="226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8771" w:hanging="226"/>
      </w:pPr>
      <w:rPr>
        <w:rFonts w:hint="default"/>
        <w:lang w:val="ca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85" w:hanging="206"/>
        <w:jc w:val="left"/>
      </w:pPr>
      <w:rPr>
        <w:rFonts w:hint="default" w:ascii="Arial" w:hAnsi="Arial" w:eastAsia="Arial" w:cs="Arial"/>
        <w:spacing w:val="-1"/>
        <w:w w:val="101"/>
        <w:sz w:val="18"/>
        <w:szCs w:val="18"/>
        <w:lang w:val="ca-ES" w:eastAsia="en-US" w:bidi="ar-SA"/>
      </w:rPr>
    </w:lvl>
    <w:lvl w:ilvl="1">
      <w:start w:val="0"/>
      <w:numFmt w:val="bullet"/>
      <w:lvlText w:val="•"/>
      <w:lvlJc w:val="left"/>
      <w:pPr>
        <w:ind w:left="1433" w:hanging="206"/>
      </w:pPr>
      <w:rPr>
        <w:rFonts w:hint="default"/>
        <w:lang w:val="ca-ES" w:eastAsia="en-US" w:bidi="ar-SA"/>
      </w:rPr>
    </w:lvl>
    <w:lvl w:ilvl="2">
      <w:start w:val="0"/>
      <w:numFmt w:val="bullet"/>
      <w:lvlText w:val="•"/>
      <w:lvlJc w:val="left"/>
      <w:pPr>
        <w:ind w:left="2487" w:hanging="206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3541" w:hanging="206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4595" w:hanging="206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5649" w:hanging="206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6703" w:hanging="206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7757" w:hanging="206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8811" w:hanging="206"/>
      </w:pPr>
      <w:rPr>
        <w:rFonts w:hint="default"/>
        <w:lang w:val="ca-E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a-ES" w:eastAsia="en-US" w:bidi="ar-SA"/>
    </w:rPr>
  </w:style>
  <w:style w:styleId="BodyText" w:type="paragraph">
    <w:name w:val="Body Text"/>
    <w:basedOn w:val="Normal"/>
    <w:uiPriority w:val="1"/>
    <w:qFormat/>
    <w:pPr>
      <w:ind w:left="179"/>
    </w:pPr>
    <w:rPr>
      <w:rFonts w:ascii="Arial" w:hAnsi="Arial" w:eastAsia="Arial" w:cs="Arial"/>
      <w:sz w:val="18"/>
      <w:szCs w:val="18"/>
      <w:lang w:val="ca-ES" w:eastAsia="en-US" w:bidi="ar-SA"/>
    </w:rPr>
  </w:style>
  <w:style w:styleId="Heading1" w:type="paragraph">
    <w:name w:val="Heading 1"/>
    <w:basedOn w:val="Normal"/>
    <w:uiPriority w:val="1"/>
    <w:qFormat/>
    <w:pPr>
      <w:ind w:left="179"/>
      <w:outlineLvl w:val="1"/>
    </w:pPr>
    <w:rPr>
      <w:rFonts w:ascii="Arial" w:hAnsi="Arial" w:eastAsia="Arial" w:cs="Arial"/>
      <w:b/>
      <w:bCs/>
      <w:sz w:val="22"/>
      <w:szCs w:val="22"/>
      <w:lang w:val="ca-ES" w:eastAsia="en-US" w:bidi="ar-SA"/>
    </w:rPr>
  </w:style>
  <w:style w:styleId="Heading2" w:type="paragraph">
    <w:name w:val="Heading 2"/>
    <w:basedOn w:val="Normal"/>
    <w:uiPriority w:val="1"/>
    <w:qFormat/>
    <w:pPr>
      <w:ind w:left="179"/>
      <w:outlineLvl w:val="2"/>
    </w:pPr>
    <w:rPr>
      <w:rFonts w:ascii="Arial" w:hAnsi="Arial" w:eastAsia="Arial" w:cs="Arial"/>
      <w:b/>
      <w:bCs/>
      <w:sz w:val="20"/>
      <w:szCs w:val="20"/>
      <w:lang w:val="ca-ES" w:eastAsia="en-US" w:bidi="ar-SA"/>
    </w:rPr>
  </w:style>
  <w:style w:styleId="Heading3" w:type="paragraph">
    <w:name w:val="Heading 3"/>
    <w:basedOn w:val="Normal"/>
    <w:uiPriority w:val="1"/>
    <w:qFormat/>
    <w:pPr>
      <w:ind w:left="179"/>
      <w:outlineLvl w:val="3"/>
    </w:pPr>
    <w:rPr>
      <w:rFonts w:ascii="Arial" w:hAnsi="Arial" w:eastAsia="Arial" w:cs="Arial"/>
      <w:b/>
      <w:bCs/>
      <w:sz w:val="18"/>
      <w:szCs w:val="18"/>
      <w:lang w:val="ca-ES" w:eastAsia="en-US" w:bidi="ar-SA"/>
    </w:rPr>
  </w:style>
  <w:style w:styleId="ListParagraph" w:type="paragraph">
    <w:name w:val="List Paragraph"/>
    <w:basedOn w:val="Normal"/>
    <w:uiPriority w:val="1"/>
    <w:qFormat/>
    <w:pPr>
      <w:ind w:left="179"/>
      <w:jc w:val="both"/>
    </w:pPr>
    <w:rPr>
      <w:rFonts w:ascii="Arial" w:hAnsi="Arial" w:eastAsia="Arial" w:cs="Arial"/>
      <w:lang w:val="ca-ES" w:eastAsia="en-US" w:bidi="ar-SA"/>
    </w:rPr>
  </w:style>
  <w:style w:styleId="TableParagraph" w:type="paragraph">
    <w:name w:val="Table Paragraph"/>
    <w:basedOn w:val="Normal"/>
    <w:uiPriority w:val="1"/>
    <w:qFormat/>
    <w:pPr>
      <w:ind w:left="69"/>
    </w:pPr>
    <w:rPr>
      <w:rFonts w:ascii="Arial" w:hAnsi="Arial" w:eastAsia="Arial" w:cs="Arial"/>
      <w:lang w:val="ca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 .</dc:creator>
  <dcterms:created xsi:type="dcterms:W3CDTF">2020-05-22T10:10:01Z</dcterms:created>
  <dcterms:modified xsi:type="dcterms:W3CDTF">2020-05-22T10:10:01Z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2020-05-22T00:00:00Z</vt:filetime>
  </property>
</Properties>
</file>